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0B" w:rsidRPr="00A20D0B" w:rsidRDefault="00A20D0B" w:rsidP="003D1715">
      <w:pPr>
        <w:jc w:val="right"/>
      </w:pPr>
      <w:r w:rsidRPr="00A20D0B">
        <w:t>Приложение 1</w:t>
      </w:r>
    </w:p>
    <w:p w:rsidR="00A20D0B" w:rsidRPr="00A20D0B" w:rsidRDefault="00A20D0B" w:rsidP="00A20D0B"/>
    <w:p w:rsidR="003D1715" w:rsidRDefault="00A20D0B" w:rsidP="003D171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D1715">
        <w:rPr>
          <w:sz w:val="28"/>
          <w:szCs w:val="28"/>
        </w:rPr>
        <w:t>Самоаудит</w:t>
      </w:r>
      <w:proofErr w:type="spellEnd"/>
      <w:r w:rsidR="00C10508" w:rsidRPr="003D1715">
        <w:rPr>
          <w:sz w:val="28"/>
          <w:szCs w:val="28"/>
        </w:rPr>
        <w:t xml:space="preserve">  готовности</w:t>
      </w:r>
    </w:p>
    <w:p w:rsidR="00A20D0B" w:rsidRPr="003D1715" w:rsidRDefault="00C10508" w:rsidP="003D1715">
      <w:pPr>
        <w:spacing w:after="0" w:line="240" w:lineRule="auto"/>
        <w:jc w:val="center"/>
        <w:rPr>
          <w:sz w:val="28"/>
          <w:szCs w:val="28"/>
        </w:rPr>
      </w:pPr>
      <w:r w:rsidRPr="003D1715">
        <w:rPr>
          <w:sz w:val="28"/>
          <w:szCs w:val="28"/>
        </w:rPr>
        <w:t>МАДОУ детский сад комбинированного вида № 34</w:t>
      </w:r>
      <w:r w:rsidR="00EA6AA6">
        <w:rPr>
          <w:sz w:val="28"/>
          <w:szCs w:val="28"/>
        </w:rPr>
        <w:t xml:space="preserve"> </w:t>
      </w:r>
      <w:bookmarkStart w:id="0" w:name="_GoBack"/>
      <w:bookmarkEnd w:id="0"/>
      <w:r w:rsidR="00A20D0B" w:rsidRPr="003D1715">
        <w:rPr>
          <w:sz w:val="28"/>
          <w:szCs w:val="28"/>
        </w:rPr>
        <w:t>к введению ФГОС дошкольного образова</w:t>
      </w:r>
      <w:r w:rsidR="003D1715" w:rsidRPr="003D1715">
        <w:rPr>
          <w:sz w:val="28"/>
          <w:szCs w:val="28"/>
        </w:rPr>
        <w:t>ния по состоянию на декабрь 2013 г.</w:t>
      </w:r>
    </w:p>
    <w:p w:rsidR="00A20D0B" w:rsidRPr="00A20D0B" w:rsidRDefault="00A20D0B" w:rsidP="00A20D0B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134"/>
        <w:gridCol w:w="1275"/>
        <w:gridCol w:w="2941"/>
      </w:tblGrid>
      <w:tr w:rsidR="00A20D0B" w:rsidRPr="00A20D0B" w:rsidTr="00C1050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Критерий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Показатели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Оценка показателя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Выявленная проблема или подтверждение показателя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да (1 балл)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нет (0 баллов)</w:t>
            </w: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/>
        </w:tc>
      </w:tr>
      <w:tr w:rsidR="00A20D0B" w:rsidRPr="00A20D0B" w:rsidTr="003D171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Соответствие нормативной базы ДОО требованиям ФГОС</w:t>
            </w:r>
          </w:p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дошкольного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A20D0B" w:rsidP="00A20D0B">
            <w:r w:rsidRPr="00A20D0B">
              <w:t>Наличие в ДОО плана-графика введения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roofErr w:type="gramStart"/>
            <w:r w:rsidRPr="00A20D0B">
              <w:t>Создание в ДОО рабочей группы (команды по введению ФГОС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нормативно-правовых документов по введению ФГОС федерального, краевого, муниципального уровней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3D1715" w:rsidP="00A20D0B">
            <w:r>
              <w:t xml:space="preserve">Отсутствие </w:t>
            </w:r>
            <w:r w:rsidRPr="003D1715">
              <w:t>нормативно-правовых документов по введению ФГОС федерального, краевого, муниципального уровней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следующих документов в ДОО с внесенными изменениями: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Устав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Должностные инструкции, составленные с новыми тарифно-квалификационными требованиями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C1050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3D1715" w:rsidP="003D1715">
            <w:r>
              <w:t>Данная</w:t>
            </w:r>
            <w:r w:rsidR="005A46FC">
              <w:t xml:space="preserve"> </w:t>
            </w:r>
            <w:r>
              <w:t>работа в пр</w:t>
            </w:r>
            <w:r w:rsidR="005A46FC">
              <w:t>оект</w:t>
            </w:r>
            <w:r>
              <w:t>ной стадии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Локальные акты, регламентирующие установление заработной платы работникам, в том числе стимулирующих надбавок и доплат, порядка и размеров премирования в условиях реализации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 xml:space="preserve">Образовательная программа дошкольного образования, </w:t>
            </w:r>
            <w:r w:rsidRPr="00A20D0B">
              <w:lastRenderedPageBreak/>
              <w:t>разработанная с учетом Примерных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5A46FC" w:rsidP="00A20D0B">
            <w:r>
              <w:t xml:space="preserve">Программа есть, но не переработанная с учетом </w:t>
            </w:r>
            <w:r>
              <w:lastRenderedPageBreak/>
              <w:t>новых требований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Договор о предоставлении образовательной услуги с учетом новых нормативно-правовых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5A46FC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3D1715" w:rsidP="00A20D0B">
            <w:r>
              <w:t>Находится на стадии разработки</w:t>
            </w:r>
          </w:p>
        </w:tc>
      </w:tr>
      <w:tr w:rsidR="00A20D0B" w:rsidRPr="00A20D0B" w:rsidTr="003D171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 xml:space="preserve">Кадровое обеспечение ФГОС </w:t>
            </w:r>
            <w:proofErr w:type="gramStart"/>
            <w:r w:rsidRPr="00A20D0B">
              <w:rPr>
                <w:b/>
              </w:rPr>
              <w:t>ДО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Укомплектованность ДОО педагогическими кадрами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5A46FC" w:rsidP="00A20D0B">
            <w:r>
              <w:t>Кадры есть, но недостаточно квалифицированы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специалистов, обеспечивающих оздоровительную и коррекционную работу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5A46FC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Уровень квалификации иных работников (для каждой занимаемой  должности соответствие квалификационным требованиям)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71D7D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3D1715" w:rsidP="00A20D0B">
            <w:r>
              <w:t>Уровень квалификации иных работников не по всем параметрам соответствуют предъявляемым требованиям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Уровень квалификации педагогических работников (для каждой занимаемой должности соответствие квалификационным требованиям)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072EE6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3D1715" w:rsidP="003D1715">
            <w:r>
              <w:t xml:space="preserve">Уровень квалификации </w:t>
            </w:r>
            <w:r w:rsidRPr="00A20D0B">
              <w:t xml:space="preserve">педагогических работников </w:t>
            </w:r>
            <w:r>
              <w:t>не по всем параметрам соответствуют предъявляемым требованиям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Диссеминация (распространение) педагогического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5A46FC" w:rsidP="00C31F8B">
            <w:r>
              <w:t>Требования к распространению опыта не ак</w:t>
            </w:r>
            <w:r w:rsidR="003D1715">
              <w:t>туальны</w:t>
            </w:r>
            <w:r w:rsidR="00C31F8B">
              <w:t>,</w:t>
            </w:r>
            <w:r w:rsidR="003D1715">
              <w:t xml:space="preserve"> т.к</w:t>
            </w:r>
            <w:r w:rsidR="00C31F8B">
              <w:t>. данный опыт не востребован</w:t>
            </w:r>
            <w:r w:rsidR="003D1715">
              <w:t xml:space="preserve">  (</w:t>
            </w:r>
            <w:r>
              <w:t>не</w:t>
            </w:r>
            <w:r w:rsidR="00C31F8B">
              <w:t>т</w:t>
            </w:r>
            <w:r>
              <w:t xml:space="preserve"> в портфолио, не</w:t>
            </w:r>
            <w:r w:rsidR="00C31F8B">
              <w:t xml:space="preserve"> учитывается</w:t>
            </w:r>
            <w:r>
              <w:t xml:space="preserve"> при начислении заработной платы и т.д.</w:t>
            </w:r>
            <w:r w:rsidR="00C31F8B">
              <w:t>)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Непрерывность профессионального развития педагогов: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 xml:space="preserve">Разработка диагностического инструментария для выявления профессиональных затруднений педагогов в период перехода на ФГОС. </w:t>
            </w:r>
            <w:r w:rsidRPr="00A20D0B">
              <w:lastRenderedPageBreak/>
              <w:t>Проведение анкетирования.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5A46FC" w:rsidP="00A20D0B">
            <w:r>
              <w:t>Находиться в начальном  состоянии разработки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плана-графика поэтапного повышения квалификации педагогов (по мере введения ФГОС)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C31F8B" w:rsidP="00A20D0B">
            <w:r>
              <w:t xml:space="preserve">На данный момент институтом усовершенствования кадров  не предоставлены возможности поэтапного повышения </w:t>
            </w:r>
            <w:r w:rsidRPr="00A20D0B">
              <w:t>квалификации педагогов</w:t>
            </w:r>
            <w:r>
              <w:t>.</w:t>
            </w:r>
          </w:p>
        </w:tc>
      </w:tr>
      <w:tr w:rsidR="00A20D0B" w:rsidRPr="00A20D0B" w:rsidTr="00C31F8B">
        <w:trPr>
          <w:trHeight w:val="163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плана (раздела плана) работы, обеспечивающей организационное и методическое сопровождение введения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C31F8B" w:rsidP="00C31F8B">
            <w:r>
              <w:t>Нет возможности получить квалифицированную консультацию по правилам организации данной работы</w:t>
            </w:r>
          </w:p>
        </w:tc>
      </w:tr>
      <w:tr w:rsidR="00A20D0B" w:rsidRPr="00A20D0B" w:rsidTr="003D171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Материально-техническое обеспечение введения ФГОС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 xml:space="preserve">Соответствие материально-технической базы реализации ООП </w:t>
            </w:r>
            <w:proofErr w:type="gramStart"/>
            <w:r w:rsidRPr="00A20D0B">
              <w:t>ДО</w:t>
            </w:r>
            <w:proofErr w:type="gramEnd"/>
            <w:r w:rsidRPr="00A20D0B">
              <w:rPr>
                <w:b/>
              </w:rPr>
              <w:t xml:space="preserve">** </w:t>
            </w:r>
            <w:r w:rsidRPr="00A20D0B">
              <w:t>действующим санитарно-эпидемиологическим правилам и нормативам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5A46FC" w:rsidP="00A20D0B">
            <w:r>
              <w:t>Вопрос в начальной форме разработки и исполнения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 xml:space="preserve">Соответствие материально-технической базы реализации ООП </w:t>
            </w:r>
            <w:proofErr w:type="gramStart"/>
            <w:r w:rsidRPr="00A20D0B">
              <w:t>ДО</w:t>
            </w:r>
            <w:proofErr w:type="gramEnd"/>
            <w:r w:rsidRPr="00A20D0B">
              <w:t xml:space="preserve"> действующим правилам пожарной и 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 xml:space="preserve">Соответствие материально-технической базы реализации ООП </w:t>
            </w:r>
            <w:proofErr w:type="gramStart"/>
            <w:r w:rsidRPr="00A20D0B">
              <w:t>ДО</w:t>
            </w:r>
            <w:proofErr w:type="gramEnd"/>
            <w:r w:rsidRPr="00A20D0B">
              <w:t xml:space="preserve">  </w:t>
            </w:r>
            <w:proofErr w:type="gramStart"/>
            <w:r w:rsidRPr="00A20D0B">
              <w:t>требованиям</w:t>
            </w:r>
            <w:proofErr w:type="gramEnd"/>
            <w:r w:rsidRPr="00A20D0B">
              <w:t xml:space="preserve"> охраны труда воспитанников и работников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C31F8B" w:rsidP="00A20D0B">
            <w:r>
              <w:t xml:space="preserve">Наличие противоречивых требований к охране </w:t>
            </w:r>
            <w:r w:rsidR="00D64144" w:rsidRPr="00A20D0B">
              <w:t>труда воспитанников и работников</w:t>
            </w:r>
          </w:p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roofErr w:type="gramStart"/>
            <w:r w:rsidRPr="00A20D0B">
              <w:t>Соответствие требованиям к материально-техническому обеспечению программы (учебно-методический комплект, оборудование, оснащение (предметы)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Соблюдение требований к развивающей предметно-пространственной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 xml:space="preserve">Психолого-педагогические условия введения ФГОС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lastRenderedPageBreak/>
              <w:t xml:space="preserve">Наличие плана консультаций педагогических работников и родителей по вопросам охраны </w:t>
            </w:r>
            <w:r w:rsidRPr="00A20D0B">
              <w:lastRenderedPageBreak/>
              <w:t>здоровья детей и образования, в том числе инклюзивного (в случае его организации)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Проведение педагогической диагностики (мониторинга) развития детей для решения задач психологического сопровождения и квалифицированной коррекции их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Финансово-экономическое обеспечение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системы оплаты труда работников в соответствии с требованиями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системы мотивации и стимулирования труда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в смете ДОО расходов на средства обучения и воспитания, соответствующих материалов для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Наличие в смете ДОО расходов, связанных с дополнительным профессиональным образованием руководящих 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A20D0B" w:rsidRPr="00A20D0B" w:rsidRDefault="00A20D0B" w:rsidP="00A20D0B"/>
          <w:p w:rsidR="002D7CE9" w:rsidRPr="00A20D0B" w:rsidRDefault="00A20D0B" w:rsidP="00A20D0B">
            <w:pPr>
              <w:rPr>
                <w:b/>
              </w:rPr>
            </w:pPr>
            <w:r w:rsidRPr="00A20D0B">
              <w:t xml:space="preserve"> </w:t>
            </w:r>
            <w:proofErr w:type="spellStart"/>
            <w:proofErr w:type="gramStart"/>
            <w:r w:rsidRPr="00A20D0B">
              <w:rPr>
                <w:b/>
              </w:rPr>
              <w:t>Организацион-ное</w:t>
            </w:r>
            <w:proofErr w:type="spellEnd"/>
            <w:proofErr w:type="gramEnd"/>
            <w:r w:rsidRPr="00A20D0B">
              <w:rPr>
                <w:b/>
              </w:rPr>
              <w:t xml:space="preserve"> обеспечение введения ФГОС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Информирование участников образовательного процесса и общественности по ключевым позициям введения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 xml:space="preserve">Изучение мнения родителей </w:t>
            </w:r>
            <w:r w:rsidRPr="00A20D0B">
              <w:lastRenderedPageBreak/>
              <w:t>(законных представителей обучающихся), работодателей по вопросам введения новых стандартов. Проведение анкетирования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B" w:rsidRPr="00A20D0B" w:rsidRDefault="00A20D0B" w:rsidP="00A20D0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r w:rsidRPr="00A20D0B">
              <w:t>Использование собственного сайта или других Интернет-ресурсов для публикации и размещения детских образовательных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784158" w:rsidP="00A20D0B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3D1715" w:rsidP="00A20D0B">
            <w: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  <w:tr w:rsidR="00A20D0B" w:rsidRPr="00A20D0B" w:rsidTr="003D171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Уровень готовности: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3D1715" w:rsidP="00A20D0B">
            <w: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E9" w:rsidRPr="00A20D0B" w:rsidRDefault="002D7CE9" w:rsidP="00A20D0B"/>
        </w:tc>
      </w:tr>
    </w:tbl>
    <w:p w:rsidR="00A20D0B" w:rsidRPr="00A20D0B" w:rsidRDefault="00A20D0B" w:rsidP="00A20D0B"/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</w:tblGrid>
      <w:tr w:rsidR="00A20D0B" w:rsidRPr="00A20D0B" w:rsidTr="00A20D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Уровни готовности</w:t>
            </w:r>
          </w:p>
          <w:p w:rsidR="002D7CE9" w:rsidRPr="00A20D0B" w:rsidRDefault="002D7CE9" w:rsidP="00A20D0B">
            <w:pPr>
              <w:rPr>
                <w:b/>
              </w:rPr>
            </w:pPr>
          </w:p>
        </w:tc>
      </w:tr>
      <w:tr w:rsidR="00A20D0B" w:rsidRPr="00A20D0B" w:rsidTr="00A20D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0-10</w:t>
            </w:r>
          </w:p>
          <w:p w:rsidR="002D7CE9" w:rsidRPr="00A20D0B" w:rsidRDefault="002D7CE9" w:rsidP="00A20D0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Низкий</w:t>
            </w:r>
          </w:p>
        </w:tc>
      </w:tr>
      <w:tr w:rsidR="00A20D0B" w:rsidRPr="00A20D0B" w:rsidTr="00A20D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11-21</w:t>
            </w:r>
          </w:p>
          <w:p w:rsidR="002D7CE9" w:rsidRPr="00A20D0B" w:rsidRDefault="002D7CE9" w:rsidP="00A20D0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Средний</w:t>
            </w:r>
          </w:p>
        </w:tc>
      </w:tr>
      <w:tr w:rsidR="00A20D0B" w:rsidRPr="00A20D0B" w:rsidTr="00A20D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B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22-31</w:t>
            </w:r>
          </w:p>
          <w:p w:rsidR="002D7CE9" w:rsidRPr="00A20D0B" w:rsidRDefault="002D7CE9" w:rsidP="00A20D0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E9" w:rsidRPr="00A20D0B" w:rsidRDefault="00A20D0B" w:rsidP="00A20D0B">
            <w:pPr>
              <w:rPr>
                <w:b/>
              </w:rPr>
            </w:pPr>
            <w:r w:rsidRPr="00A20D0B">
              <w:rPr>
                <w:b/>
              </w:rPr>
              <w:t>Высокий</w:t>
            </w:r>
          </w:p>
        </w:tc>
      </w:tr>
    </w:tbl>
    <w:p w:rsidR="00A20D0B" w:rsidRPr="00A20D0B" w:rsidRDefault="00A20D0B" w:rsidP="00A20D0B"/>
    <w:p w:rsidR="00E96F56" w:rsidRDefault="00EA6AA6" w:rsidP="00A20D0B"/>
    <w:p w:rsidR="003D1715" w:rsidRDefault="003D1715" w:rsidP="00A20D0B"/>
    <w:p w:rsidR="003D1715" w:rsidRDefault="003D1715" w:rsidP="00A20D0B"/>
    <w:p w:rsidR="003D1715" w:rsidRDefault="003D1715" w:rsidP="00A20D0B">
      <w:r>
        <w:t xml:space="preserve">Заведующий МОУ                                                    </w:t>
      </w:r>
      <w:proofErr w:type="spellStart"/>
      <w:r>
        <w:t>И.Г.Лобарь</w:t>
      </w:r>
      <w:proofErr w:type="spellEnd"/>
    </w:p>
    <w:sectPr w:rsidR="003D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0B"/>
    <w:rsid w:val="00072EE6"/>
    <w:rsid w:val="002D7CE9"/>
    <w:rsid w:val="003D1715"/>
    <w:rsid w:val="005A46FC"/>
    <w:rsid w:val="00771D7D"/>
    <w:rsid w:val="00784158"/>
    <w:rsid w:val="009E155A"/>
    <w:rsid w:val="00A20D0B"/>
    <w:rsid w:val="00C10508"/>
    <w:rsid w:val="00C31F8B"/>
    <w:rsid w:val="00CD159F"/>
    <w:rsid w:val="00D64144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2013-12-26T07:35:00Z</dcterms:created>
  <dcterms:modified xsi:type="dcterms:W3CDTF">2014-06-23T05:03:00Z</dcterms:modified>
</cp:coreProperties>
</file>