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EFE" w:rsidRPr="000E6EFE" w:rsidRDefault="000E6EFE" w:rsidP="00711BF4">
      <w:pPr>
        <w:shd w:val="clear" w:color="auto" w:fill="FFFFFF"/>
        <w:spacing w:after="255" w:line="300" w:lineRule="atLeast"/>
        <w:jc w:val="center"/>
        <w:outlineLvl w:val="1"/>
        <w:rPr>
          <w:rFonts w:ascii="Arial" w:eastAsia="Times New Roman" w:hAnsi="Arial" w:cs="Arial"/>
          <w:b/>
          <w:bCs/>
          <w:color w:val="4D4D4D"/>
          <w:sz w:val="27"/>
          <w:szCs w:val="27"/>
          <w:lang w:eastAsia="ru-RU"/>
        </w:rPr>
      </w:pPr>
      <w:bookmarkStart w:id="0" w:name="_GoBack"/>
      <w:r w:rsidRPr="000E6EFE">
        <w:rPr>
          <w:rFonts w:ascii="Arial" w:eastAsia="Times New Roman" w:hAnsi="Arial" w:cs="Arial"/>
          <w:b/>
          <w:bCs/>
          <w:color w:val="4D4D4D"/>
          <w:sz w:val="27"/>
          <w:szCs w:val="27"/>
          <w:lang w:eastAsia="ru-RU"/>
        </w:rPr>
        <w:t xml:space="preserve">Приказ Министерства просвещения РФ от 24 марта 2023 г. № 196 </w:t>
      </w:r>
      <w:bookmarkEnd w:id="0"/>
      <w:r w:rsidRPr="000E6EFE">
        <w:rPr>
          <w:rFonts w:ascii="Arial" w:eastAsia="Times New Roman" w:hAnsi="Arial" w:cs="Arial"/>
          <w:b/>
          <w:bCs/>
          <w:color w:val="4D4D4D"/>
          <w:sz w:val="27"/>
          <w:szCs w:val="27"/>
          <w:lang w:eastAsia="ru-RU"/>
        </w:rPr>
        <w:t>“Об утверждении Порядка проведения аттестации педагогических работников организаций, осуществляющих образовательную деятельность” (документ не вступил в силу)</w:t>
      </w:r>
    </w:p>
    <w:p w:rsidR="000E6EFE" w:rsidRPr="000E6EFE" w:rsidRDefault="000E6EFE" w:rsidP="000E6EFE">
      <w:pPr>
        <w:shd w:val="clear" w:color="auto" w:fill="FFFFFF"/>
        <w:spacing w:after="180" w:line="240" w:lineRule="auto"/>
        <w:rPr>
          <w:rFonts w:ascii="Arial" w:eastAsia="Times New Roman" w:hAnsi="Arial" w:cs="Arial"/>
          <w:color w:val="333333"/>
          <w:sz w:val="21"/>
          <w:szCs w:val="21"/>
          <w:lang w:eastAsia="ru-RU"/>
        </w:rPr>
      </w:pPr>
      <w:r w:rsidRPr="000E6EFE">
        <w:rPr>
          <w:rFonts w:ascii="Arial" w:eastAsia="Times New Roman" w:hAnsi="Arial" w:cs="Arial"/>
          <w:color w:val="333333"/>
          <w:sz w:val="21"/>
          <w:szCs w:val="21"/>
          <w:lang w:eastAsia="ru-RU"/>
        </w:rPr>
        <w:t>19 июня 2023</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bookmarkStart w:id="1" w:name="0"/>
      <w:bookmarkEnd w:id="1"/>
      <w:r w:rsidRPr="000E6EFE">
        <w:rPr>
          <w:rFonts w:ascii="Arial" w:eastAsia="Times New Roman" w:hAnsi="Arial" w:cs="Arial"/>
          <w:color w:val="333333"/>
          <w:sz w:val="23"/>
          <w:szCs w:val="23"/>
          <w:lang w:eastAsia="ru-RU"/>
        </w:rPr>
        <w:t>В соответствии с частью 4 статьи 49 Федерального закона от 29 декабря 2012 г. № 273-ФЗ «Об образовании в Российской Федерации», пунктом 1 и подпунктом 4.2.19 пункта 4 Положения о Министерстве просвещения Российской Федерации, утвержденного постановлением Правительства Российской Федерации от 28 июля 2018 г. № 884, приказываю:</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1. Утвердить по согласованию с Министерством труда и социальной защиты Российской Федерации прилагаемый </w:t>
      </w:r>
      <w:hyperlink r:id="rId5" w:anchor="1000" w:history="1">
        <w:r w:rsidRPr="000E6EFE">
          <w:rPr>
            <w:rFonts w:ascii="Arial" w:eastAsia="Times New Roman" w:hAnsi="Arial" w:cs="Arial"/>
            <w:color w:val="808080"/>
            <w:sz w:val="23"/>
            <w:szCs w:val="23"/>
            <w:u w:val="single"/>
            <w:bdr w:val="none" w:sz="0" w:space="0" w:color="auto" w:frame="1"/>
            <w:lang w:eastAsia="ru-RU"/>
          </w:rPr>
          <w:t>Порядок</w:t>
        </w:r>
      </w:hyperlink>
      <w:r w:rsidRPr="000E6EFE">
        <w:rPr>
          <w:rFonts w:ascii="Arial" w:eastAsia="Times New Roman" w:hAnsi="Arial" w:cs="Arial"/>
          <w:color w:val="333333"/>
          <w:sz w:val="23"/>
          <w:szCs w:val="23"/>
          <w:lang w:eastAsia="ru-RU"/>
        </w:rPr>
        <w:t> проведения аттестации педагогических работников организаций, осуществляющих образовательную деятельность.</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2. Установить, что квалификационные категории, установленные педагогическим работникам организаций, осуществляющих образовательную деятельность, до </w:t>
      </w:r>
      <w:hyperlink r:id="rId6" w:anchor="4" w:history="1">
        <w:r w:rsidRPr="000E6EFE">
          <w:rPr>
            <w:rFonts w:ascii="Arial" w:eastAsia="Times New Roman" w:hAnsi="Arial" w:cs="Arial"/>
            <w:color w:val="808080"/>
            <w:sz w:val="23"/>
            <w:szCs w:val="23"/>
            <w:u w:val="single"/>
            <w:bdr w:val="none" w:sz="0" w:space="0" w:color="auto" w:frame="1"/>
            <w:lang w:eastAsia="ru-RU"/>
          </w:rPr>
          <w:t>вступления в силу</w:t>
        </w:r>
      </w:hyperlink>
      <w:r w:rsidRPr="000E6EFE">
        <w:rPr>
          <w:rFonts w:ascii="Arial" w:eastAsia="Times New Roman" w:hAnsi="Arial" w:cs="Arial"/>
          <w:color w:val="333333"/>
          <w:sz w:val="23"/>
          <w:szCs w:val="23"/>
          <w:lang w:eastAsia="ru-RU"/>
        </w:rPr>
        <w:t> настоящего приказа, сохраняются в течение срока, на который они были установлены.</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3. Признать утратившими силу:</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приказ Министерства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Министерством юстиции Российской Федерации 23 мая 2014 г., регистрационный № 32408);</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приказ Министерства просвещения Российской Федерации от 23 декабря 2020 г. № 767 «О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 276» (зарегистрирован Министерством юстиции Российской Федерации 22 января 2021 г., регистрационный № 62177).</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4. Настоящий приказ вступает в силу с 1 сентября 2023 г. и действует до 31 августа 2029 года.</w:t>
      </w:r>
    </w:p>
    <w:tbl>
      <w:tblPr>
        <w:tblW w:w="0" w:type="auto"/>
        <w:tblCellMar>
          <w:top w:w="15" w:type="dxa"/>
          <w:left w:w="15" w:type="dxa"/>
          <w:bottom w:w="15" w:type="dxa"/>
          <w:right w:w="15" w:type="dxa"/>
        </w:tblCellMar>
        <w:tblLook w:val="04A0" w:firstRow="1" w:lastRow="0" w:firstColumn="1" w:lastColumn="0" w:noHBand="0" w:noVBand="1"/>
      </w:tblPr>
      <w:tblGrid>
        <w:gridCol w:w="3966"/>
        <w:gridCol w:w="3966"/>
      </w:tblGrid>
      <w:tr w:rsidR="000E6EFE" w:rsidRPr="000E6EFE" w:rsidTr="000E6EFE">
        <w:tc>
          <w:tcPr>
            <w:tcW w:w="2500" w:type="pct"/>
            <w:hideMark/>
          </w:tcPr>
          <w:p w:rsidR="000E6EFE" w:rsidRPr="000E6EFE" w:rsidRDefault="000E6EFE" w:rsidP="000E6EFE">
            <w:pPr>
              <w:spacing w:after="0" w:line="240" w:lineRule="auto"/>
              <w:rPr>
                <w:rFonts w:ascii="Times New Roman" w:eastAsia="Times New Roman" w:hAnsi="Times New Roman" w:cs="Times New Roman"/>
                <w:sz w:val="24"/>
                <w:szCs w:val="24"/>
                <w:lang w:eastAsia="ru-RU"/>
              </w:rPr>
            </w:pPr>
            <w:proofErr w:type="gramStart"/>
            <w:r w:rsidRPr="000E6EFE">
              <w:rPr>
                <w:rFonts w:ascii="Times New Roman" w:eastAsia="Times New Roman" w:hAnsi="Times New Roman" w:cs="Times New Roman"/>
                <w:sz w:val="24"/>
                <w:szCs w:val="24"/>
                <w:lang w:eastAsia="ru-RU"/>
              </w:rPr>
              <w:t>Исполняющий</w:t>
            </w:r>
            <w:proofErr w:type="gramEnd"/>
            <w:r w:rsidRPr="000E6EFE">
              <w:rPr>
                <w:rFonts w:ascii="Times New Roman" w:eastAsia="Times New Roman" w:hAnsi="Times New Roman" w:cs="Times New Roman"/>
                <w:sz w:val="24"/>
                <w:szCs w:val="24"/>
                <w:lang w:eastAsia="ru-RU"/>
              </w:rPr>
              <w:t xml:space="preserve"> обязанности Министра</w:t>
            </w:r>
          </w:p>
        </w:tc>
        <w:tc>
          <w:tcPr>
            <w:tcW w:w="2500" w:type="pct"/>
            <w:hideMark/>
          </w:tcPr>
          <w:p w:rsidR="000E6EFE" w:rsidRPr="000E6EFE" w:rsidRDefault="000E6EFE" w:rsidP="000E6EFE">
            <w:pPr>
              <w:spacing w:after="0" w:line="240" w:lineRule="auto"/>
              <w:rPr>
                <w:rFonts w:ascii="Times New Roman" w:eastAsia="Times New Roman" w:hAnsi="Times New Roman" w:cs="Times New Roman"/>
                <w:sz w:val="24"/>
                <w:szCs w:val="24"/>
                <w:lang w:eastAsia="ru-RU"/>
              </w:rPr>
            </w:pPr>
            <w:r w:rsidRPr="000E6EFE">
              <w:rPr>
                <w:rFonts w:ascii="Times New Roman" w:eastAsia="Times New Roman" w:hAnsi="Times New Roman" w:cs="Times New Roman"/>
                <w:sz w:val="24"/>
                <w:szCs w:val="24"/>
                <w:lang w:eastAsia="ru-RU"/>
              </w:rPr>
              <w:t>А.А. Корнеев</w:t>
            </w:r>
          </w:p>
        </w:tc>
      </w:tr>
    </w:tbl>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Зарегистрировано в Минюсте РФ 2 июня 2023 г.</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Регистрационный № 73696</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УТВЕРЖДЕН</w:t>
      </w:r>
      <w:r w:rsidRPr="000E6EFE">
        <w:rPr>
          <w:rFonts w:ascii="Arial" w:eastAsia="Times New Roman" w:hAnsi="Arial" w:cs="Arial"/>
          <w:color w:val="333333"/>
          <w:sz w:val="23"/>
          <w:szCs w:val="23"/>
          <w:lang w:eastAsia="ru-RU"/>
        </w:rPr>
        <w:br/>
      </w:r>
      <w:hyperlink r:id="rId7" w:anchor="0" w:history="1">
        <w:r w:rsidRPr="000E6EFE">
          <w:rPr>
            <w:rFonts w:ascii="Arial" w:eastAsia="Times New Roman" w:hAnsi="Arial" w:cs="Arial"/>
            <w:color w:val="808080"/>
            <w:sz w:val="23"/>
            <w:szCs w:val="23"/>
            <w:u w:val="single"/>
            <w:bdr w:val="none" w:sz="0" w:space="0" w:color="auto" w:frame="1"/>
            <w:lang w:eastAsia="ru-RU"/>
          </w:rPr>
          <w:t>приказом</w:t>
        </w:r>
      </w:hyperlink>
      <w:r w:rsidRPr="000E6EFE">
        <w:rPr>
          <w:rFonts w:ascii="Arial" w:eastAsia="Times New Roman" w:hAnsi="Arial" w:cs="Arial"/>
          <w:color w:val="333333"/>
          <w:sz w:val="23"/>
          <w:szCs w:val="23"/>
          <w:lang w:eastAsia="ru-RU"/>
        </w:rPr>
        <w:t> Министерства просвещения</w:t>
      </w:r>
      <w:r w:rsidRPr="000E6EFE">
        <w:rPr>
          <w:rFonts w:ascii="Arial" w:eastAsia="Times New Roman" w:hAnsi="Arial" w:cs="Arial"/>
          <w:color w:val="333333"/>
          <w:sz w:val="23"/>
          <w:szCs w:val="23"/>
          <w:lang w:eastAsia="ru-RU"/>
        </w:rPr>
        <w:br/>
        <w:t>Российской Федерации</w:t>
      </w:r>
      <w:r w:rsidRPr="000E6EFE">
        <w:rPr>
          <w:rFonts w:ascii="Arial" w:eastAsia="Times New Roman" w:hAnsi="Arial" w:cs="Arial"/>
          <w:color w:val="333333"/>
          <w:sz w:val="23"/>
          <w:szCs w:val="23"/>
          <w:lang w:eastAsia="ru-RU"/>
        </w:rPr>
        <w:br/>
        <w:t>от 24 марта 2023 г. № 196</w:t>
      </w:r>
    </w:p>
    <w:p w:rsidR="000E6EFE" w:rsidRPr="000E6EFE" w:rsidRDefault="000E6EFE" w:rsidP="000E6EFE">
      <w:pPr>
        <w:shd w:val="clear" w:color="auto" w:fill="FFFFFF"/>
        <w:spacing w:after="255" w:line="270" w:lineRule="atLeast"/>
        <w:outlineLvl w:val="2"/>
        <w:rPr>
          <w:rFonts w:ascii="Arial" w:eastAsia="Times New Roman" w:hAnsi="Arial" w:cs="Arial"/>
          <w:b/>
          <w:bCs/>
          <w:color w:val="333333"/>
          <w:sz w:val="26"/>
          <w:szCs w:val="26"/>
          <w:lang w:eastAsia="ru-RU"/>
        </w:rPr>
      </w:pPr>
      <w:r w:rsidRPr="000E6EFE">
        <w:rPr>
          <w:rFonts w:ascii="Arial" w:eastAsia="Times New Roman" w:hAnsi="Arial" w:cs="Arial"/>
          <w:b/>
          <w:bCs/>
          <w:color w:val="333333"/>
          <w:sz w:val="26"/>
          <w:szCs w:val="26"/>
          <w:lang w:eastAsia="ru-RU"/>
        </w:rPr>
        <w:t>ПОРЯДОК</w:t>
      </w:r>
      <w:r w:rsidRPr="000E6EFE">
        <w:rPr>
          <w:rFonts w:ascii="Arial" w:eastAsia="Times New Roman" w:hAnsi="Arial" w:cs="Arial"/>
          <w:b/>
          <w:bCs/>
          <w:color w:val="333333"/>
          <w:sz w:val="26"/>
          <w:szCs w:val="26"/>
          <w:lang w:eastAsia="ru-RU"/>
        </w:rPr>
        <w:br/>
        <w:t>проведения аттестации педагогических работников организаций, осуществляющих образовательную деятельность</w:t>
      </w:r>
    </w:p>
    <w:p w:rsidR="000E6EFE" w:rsidRPr="000E6EFE" w:rsidRDefault="000E6EFE" w:rsidP="000E6EFE">
      <w:pPr>
        <w:shd w:val="clear" w:color="auto" w:fill="FFFFFF"/>
        <w:spacing w:after="255" w:line="270" w:lineRule="atLeast"/>
        <w:outlineLvl w:val="2"/>
        <w:rPr>
          <w:rFonts w:ascii="Arial" w:eastAsia="Times New Roman" w:hAnsi="Arial" w:cs="Arial"/>
          <w:b/>
          <w:bCs/>
          <w:color w:val="333333"/>
          <w:sz w:val="26"/>
          <w:szCs w:val="26"/>
          <w:lang w:eastAsia="ru-RU"/>
        </w:rPr>
      </w:pPr>
      <w:r w:rsidRPr="000E6EFE">
        <w:rPr>
          <w:rFonts w:ascii="Arial" w:eastAsia="Times New Roman" w:hAnsi="Arial" w:cs="Arial"/>
          <w:b/>
          <w:bCs/>
          <w:color w:val="333333"/>
          <w:sz w:val="26"/>
          <w:szCs w:val="26"/>
          <w:lang w:eastAsia="ru-RU"/>
        </w:rPr>
        <w:lastRenderedPageBreak/>
        <w:t>I. Общие положения</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 xml:space="preserve">1. </w:t>
      </w:r>
      <w:proofErr w:type="gramStart"/>
      <w:r w:rsidRPr="000E6EFE">
        <w:rPr>
          <w:rFonts w:ascii="Arial" w:eastAsia="Times New Roman" w:hAnsi="Arial" w:cs="Arial"/>
          <w:color w:val="333333"/>
          <w:sz w:val="23"/>
          <w:szCs w:val="23"/>
          <w:lang w:eastAsia="ru-RU"/>
        </w:rPr>
        <w:t>Порядок проведения аттестации педагогических работников организаций, осуществляющих образовательную деятельность (далее - организация), применяется к педагогическим работникам (за исключением педагогических работников, относящихся к профессорско-преподавательскому составу),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 225, в том числе в случаях, когда</w:t>
      </w:r>
      <w:proofErr w:type="gramEnd"/>
      <w:r w:rsidRPr="000E6EFE">
        <w:rPr>
          <w:rFonts w:ascii="Arial" w:eastAsia="Times New Roman" w:hAnsi="Arial" w:cs="Arial"/>
          <w:color w:val="333333"/>
          <w:sz w:val="23"/>
          <w:szCs w:val="23"/>
          <w:lang w:eastAsia="ru-RU"/>
        </w:rPr>
        <w:t xml:space="preserve"> замещение должностей осуществляется по совместительству в той же или иной организации, а также путем замещения должностей педагогических работников в той же организации наряду с работой, определенной трудовым договором (наряду с работой руководителями организаций, их заместителями, другими работниками) (далее - педагогические работники).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2. Аттестация педагогических работников организаций (далее - аттестация педагогических работников,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w:t>
      </w:r>
      <w:hyperlink r:id="rId8" w:anchor="1111" w:history="1">
        <w:r w:rsidRPr="000E6EFE">
          <w:rPr>
            <w:rFonts w:ascii="Arial" w:eastAsia="Times New Roman" w:hAnsi="Arial" w:cs="Arial"/>
            <w:color w:val="808080"/>
            <w:sz w:val="20"/>
            <w:szCs w:val="20"/>
            <w:u w:val="single"/>
            <w:bdr w:val="none" w:sz="0" w:space="0" w:color="auto" w:frame="1"/>
            <w:vertAlign w:val="superscript"/>
            <w:lang w:eastAsia="ru-RU"/>
          </w:rPr>
          <w:t>1</w:t>
        </w:r>
      </w:hyperlink>
      <w:r w:rsidRPr="000E6EFE">
        <w:rPr>
          <w:rFonts w:ascii="Arial" w:eastAsia="Times New Roman" w:hAnsi="Arial" w:cs="Arial"/>
          <w:color w:val="333333"/>
          <w:sz w:val="23"/>
          <w:szCs w:val="23"/>
          <w:lang w:eastAsia="ru-RU"/>
        </w:rPr>
        <w:t>.</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3. Основными задачами проведения аттестации являются:</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а)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личностного и карьерного роста;</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б) определение необходимости дополнительного профессионального образования педагогических работников;</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в) повышение эффективности и качества педагогической деятельности;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г) выявление перспектив использования потенциальных возможностей педагогических работников, в том числе в целях организации (осуществления) методической помощи (поддержки) и наставнической деятельности в образовательной организации;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д)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е) обеспечение дифференциации оплаты труда педагогических работников с учетом установленных квалификационных категорий, объема их преподавательской (педагогической) работы либо дополнительной работы.</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0E6EFE" w:rsidRPr="000E6EFE" w:rsidRDefault="000E6EFE" w:rsidP="000E6EFE">
      <w:pPr>
        <w:shd w:val="clear" w:color="auto" w:fill="FFFFFF"/>
        <w:spacing w:after="255" w:line="270" w:lineRule="atLeast"/>
        <w:outlineLvl w:val="2"/>
        <w:rPr>
          <w:rFonts w:ascii="Arial" w:eastAsia="Times New Roman" w:hAnsi="Arial" w:cs="Arial"/>
          <w:b/>
          <w:bCs/>
          <w:color w:val="333333"/>
          <w:sz w:val="26"/>
          <w:szCs w:val="26"/>
          <w:lang w:eastAsia="ru-RU"/>
        </w:rPr>
      </w:pPr>
      <w:r w:rsidRPr="000E6EFE">
        <w:rPr>
          <w:rFonts w:ascii="Arial" w:eastAsia="Times New Roman" w:hAnsi="Arial" w:cs="Arial"/>
          <w:b/>
          <w:bCs/>
          <w:color w:val="333333"/>
          <w:sz w:val="26"/>
          <w:szCs w:val="26"/>
          <w:lang w:eastAsia="ru-RU"/>
        </w:rPr>
        <w:t>II. Аттестация педагогических работников в целях подтверждения соответствия занимаемой должности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lastRenderedPageBreak/>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w:t>
      </w:r>
      <w:hyperlink r:id="rId9" w:anchor="1112" w:history="1">
        <w:r w:rsidRPr="000E6EFE">
          <w:rPr>
            <w:rFonts w:ascii="Arial" w:eastAsia="Times New Roman" w:hAnsi="Arial" w:cs="Arial"/>
            <w:color w:val="808080"/>
            <w:sz w:val="20"/>
            <w:szCs w:val="20"/>
            <w:u w:val="single"/>
            <w:bdr w:val="none" w:sz="0" w:space="0" w:color="auto" w:frame="1"/>
            <w:vertAlign w:val="superscript"/>
            <w:lang w:eastAsia="ru-RU"/>
          </w:rPr>
          <w:t>2</w:t>
        </w:r>
      </w:hyperlink>
      <w:r w:rsidRPr="000E6EFE">
        <w:rPr>
          <w:rFonts w:ascii="Arial" w:eastAsia="Times New Roman" w:hAnsi="Arial" w:cs="Arial"/>
          <w:color w:val="333333"/>
          <w:sz w:val="23"/>
          <w:szCs w:val="23"/>
          <w:lang w:eastAsia="ru-RU"/>
        </w:rPr>
        <w:t> (далее - аттестационная комиссия организации).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6. Аттестационная комиссия организации создается распорядительным актом работодателя из числа работников организации и состоит не менее чем из 5 человек, в том числе председателя, заместителя председателя, секретаря и членов аттестационной комиссии организации.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а при отсутствии такового - иного представительного органа (представителя) работников организации.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Руководитель организации в состав аттестационной комиссии организации не входит.</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8. Аттестация педагогических работников проводится в соответствии с распорядительным актом работодателя, содержащим список педагогических работников, подлежащих аттестации, и график проведения аттестации.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9. Работодатель знакомит под подпись педагогических работников с распорядительным актом не менее чем за 30 календарных дней до дня проведения их аттестации по графику.</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10. Проведение аттестации каждого педагогического работника осуществляется на основе представления работодателя, которое он вносит непосредственно в аттестационную комиссию организации (далее - представление работодателя).</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11. В представлении работодателя содержатся следующие сведения о педагогическом работнике:</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а) фамилия, имя, отчество (при наличии);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б) наименование должности на дату проведения аттестации;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в) дата заключения по этой должности трудового договора;</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г) уровень образования и (или) квалификации по специальности или направлению подготовки;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д) информация о получении дополнительного профессионального образования по профилю педагогической деятельности;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е) результаты предыдущих аттестаций (в случае их проведения);</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ж) мотивированная всесторонняя и объективная оценка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 xml:space="preserve">12. Работодатель знакомит педагогического работника с представлением под подпись не </w:t>
      </w:r>
      <w:proofErr w:type="gramStart"/>
      <w:r w:rsidRPr="000E6EFE">
        <w:rPr>
          <w:rFonts w:ascii="Arial" w:eastAsia="Times New Roman" w:hAnsi="Arial" w:cs="Arial"/>
          <w:color w:val="333333"/>
          <w:sz w:val="23"/>
          <w:szCs w:val="23"/>
          <w:lang w:eastAsia="ru-RU"/>
        </w:rPr>
        <w:t>позднее</w:t>
      </w:r>
      <w:proofErr w:type="gramEnd"/>
      <w:r w:rsidRPr="000E6EFE">
        <w:rPr>
          <w:rFonts w:ascii="Arial" w:eastAsia="Times New Roman" w:hAnsi="Arial" w:cs="Arial"/>
          <w:color w:val="333333"/>
          <w:sz w:val="23"/>
          <w:szCs w:val="23"/>
          <w:lang w:eastAsia="ru-RU"/>
        </w:rPr>
        <w:t xml:space="preserve"> чем за 30 календарных дней до дня проведения аттестации. После ознакомления с представлением работодателя педагогический работник по желанию </w:t>
      </w:r>
      <w:r w:rsidRPr="000E6EFE">
        <w:rPr>
          <w:rFonts w:ascii="Arial" w:eastAsia="Times New Roman" w:hAnsi="Arial" w:cs="Arial"/>
          <w:color w:val="333333"/>
          <w:sz w:val="23"/>
          <w:szCs w:val="23"/>
          <w:lang w:eastAsia="ru-RU"/>
        </w:rPr>
        <w:lastRenderedPageBreak/>
        <w:t xml:space="preserve">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0E6EFE">
        <w:rPr>
          <w:rFonts w:ascii="Arial" w:eastAsia="Times New Roman" w:hAnsi="Arial" w:cs="Arial"/>
          <w:color w:val="333333"/>
          <w:sz w:val="23"/>
          <w:szCs w:val="23"/>
          <w:lang w:eastAsia="ru-RU"/>
        </w:rPr>
        <w:t>с даты</w:t>
      </w:r>
      <w:proofErr w:type="gramEnd"/>
      <w:r w:rsidRPr="000E6EFE">
        <w:rPr>
          <w:rFonts w:ascii="Arial" w:eastAsia="Times New Roman" w:hAnsi="Arial" w:cs="Arial"/>
          <w:color w:val="333333"/>
          <w:sz w:val="23"/>
          <w:szCs w:val="23"/>
          <w:lang w:eastAsia="ru-RU"/>
        </w:rPr>
        <w:t xml:space="preserve"> предыдущей аттестации (при первичной аттестации - с даты поступления на работу).</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При отказе педагогического работника от ознакомления с представлением работодателя составляется акт, который подписывается работодателем и лицами (не менее двух), в присутствии которых составлен акт.</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13. Аттестация проводится на заседании аттестационной комиссии организации с участием педагогического работника.</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подпись не менее чем за 30 календарных дней до новой даты проведения его аттестации.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14. Аттестационная комиссия организации рассматривает представление работодателя, а также дополнительные сведения педагогического работника, характеризующие его профессиональную деятельность (при их наличии).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соответствует занимаемой должности (указывается должность педагогического работника);</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не соответствует занимаемой должности (указывается должность педагогического работника).</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lastRenderedPageBreak/>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у работодателя вместе с представлениями работодателя, внесенными в аттестационную комиссию организации, дополнительными сведениями, представленными педагогическими работниками, характеризующими их профессиональную деятельность (при их наличии).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 xml:space="preserve">20. </w:t>
      </w:r>
      <w:proofErr w:type="gramStart"/>
      <w:r w:rsidRPr="000E6EFE">
        <w:rPr>
          <w:rFonts w:ascii="Arial" w:eastAsia="Times New Roman" w:hAnsi="Arial" w:cs="Arial"/>
          <w:color w:val="333333"/>
          <w:sz w:val="23"/>
          <w:szCs w:val="23"/>
          <w:lang w:eastAsia="ru-RU"/>
        </w:rPr>
        <w:t>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по которой проводилась аттестация, дате заседания аттестационной комиссии организаций, результатах голосования, о принятом аттестационной комиссией организации решении.</w:t>
      </w:r>
      <w:proofErr w:type="gramEnd"/>
      <w:r w:rsidRPr="000E6EFE">
        <w:rPr>
          <w:rFonts w:ascii="Arial" w:eastAsia="Times New Roman" w:hAnsi="Arial" w:cs="Arial"/>
          <w:color w:val="333333"/>
          <w:sz w:val="23"/>
          <w:szCs w:val="23"/>
          <w:lang w:eastAsia="ru-RU"/>
        </w:rPr>
        <w:t xml:space="preserve"> Работодатель знакомит педагогического работника с выпиской из протокола под подпись в течение 3 рабочих дней после ее составления. Выписка из протокола хранится в личном деле педагогического работника. Сведения об аттестации педагогического работника, проводимой с целью подтверждения соответствия занимаемой должности, в трудовую книжку и (или) в сведения о трудовой деятельности не вносятся.</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21. Результаты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22. Аттестацию в целях подтверждения соответствия занимаемой должности не проходят следующие педагогические работники: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а) педагогические работники, имеющие квалификационные категории;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proofErr w:type="gramStart"/>
      <w:r w:rsidRPr="000E6EFE">
        <w:rPr>
          <w:rFonts w:ascii="Arial" w:eastAsia="Times New Roman" w:hAnsi="Arial" w:cs="Arial"/>
          <w:color w:val="333333"/>
          <w:sz w:val="23"/>
          <w:szCs w:val="23"/>
          <w:lang w:eastAsia="ru-RU"/>
        </w:rPr>
        <w:t>б) проработавшие в занимаемой должности менее двух лет в организации, в которой проводится аттестация;</w:t>
      </w:r>
      <w:proofErr w:type="gramEnd"/>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в) беременные женщины;</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г) женщины, находящиеся в отпуске по беременности и родам;</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д) лица, находящиеся в отпуске по уходу за ребенком до достижения им возраста трех лет;</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proofErr w:type="gramStart"/>
      <w:r w:rsidRPr="000E6EFE">
        <w:rPr>
          <w:rFonts w:ascii="Arial" w:eastAsia="Times New Roman" w:hAnsi="Arial" w:cs="Arial"/>
          <w:color w:val="333333"/>
          <w:sz w:val="23"/>
          <w:szCs w:val="23"/>
          <w:lang w:eastAsia="ru-RU"/>
        </w:rPr>
        <w:t>е) отсутствовавшие на рабочем месте более четырех месяцев в связи с заболеванием.</w:t>
      </w:r>
      <w:proofErr w:type="gramEnd"/>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Аттестация педагогических работников, предусмотренных </w:t>
      </w:r>
      <w:hyperlink r:id="rId10" w:anchor="10224" w:history="1">
        <w:r w:rsidRPr="000E6EFE">
          <w:rPr>
            <w:rFonts w:ascii="Arial" w:eastAsia="Times New Roman" w:hAnsi="Arial" w:cs="Arial"/>
            <w:color w:val="808080"/>
            <w:sz w:val="23"/>
            <w:szCs w:val="23"/>
            <w:u w:val="single"/>
            <w:bdr w:val="none" w:sz="0" w:space="0" w:color="auto" w:frame="1"/>
            <w:lang w:eastAsia="ru-RU"/>
          </w:rPr>
          <w:t>подпунктами «г»</w:t>
        </w:r>
      </w:hyperlink>
      <w:r w:rsidRPr="000E6EFE">
        <w:rPr>
          <w:rFonts w:ascii="Arial" w:eastAsia="Times New Roman" w:hAnsi="Arial" w:cs="Arial"/>
          <w:color w:val="333333"/>
          <w:sz w:val="23"/>
          <w:szCs w:val="23"/>
          <w:lang w:eastAsia="ru-RU"/>
        </w:rPr>
        <w:t> и </w:t>
      </w:r>
      <w:hyperlink r:id="rId11" w:anchor="10225" w:history="1">
        <w:r w:rsidRPr="000E6EFE">
          <w:rPr>
            <w:rFonts w:ascii="Arial" w:eastAsia="Times New Roman" w:hAnsi="Arial" w:cs="Arial"/>
            <w:color w:val="808080"/>
            <w:sz w:val="23"/>
            <w:szCs w:val="23"/>
            <w:u w:val="single"/>
            <w:bdr w:val="none" w:sz="0" w:space="0" w:color="auto" w:frame="1"/>
            <w:lang w:eastAsia="ru-RU"/>
          </w:rPr>
          <w:t>«д»</w:t>
        </w:r>
      </w:hyperlink>
      <w:r w:rsidRPr="000E6EFE">
        <w:rPr>
          <w:rFonts w:ascii="Arial" w:eastAsia="Times New Roman" w:hAnsi="Arial" w:cs="Arial"/>
          <w:color w:val="333333"/>
          <w:sz w:val="23"/>
          <w:szCs w:val="23"/>
          <w:lang w:eastAsia="ru-RU"/>
        </w:rPr>
        <w:t> настоящего пункта, возможна не ранее чем через два года после их выхода из указанных отпусков.</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Аттестация педагогических работников, предусмотренных </w:t>
      </w:r>
      <w:hyperlink r:id="rId12" w:anchor="10226" w:history="1">
        <w:r w:rsidRPr="000E6EFE">
          <w:rPr>
            <w:rFonts w:ascii="Arial" w:eastAsia="Times New Roman" w:hAnsi="Arial" w:cs="Arial"/>
            <w:color w:val="808080"/>
            <w:sz w:val="23"/>
            <w:szCs w:val="23"/>
            <w:u w:val="single"/>
            <w:bdr w:val="none" w:sz="0" w:space="0" w:color="auto" w:frame="1"/>
            <w:lang w:eastAsia="ru-RU"/>
          </w:rPr>
          <w:t>подпунктом «е»</w:t>
        </w:r>
      </w:hyperlink>
      <w:r w:rsidRPr="000E6EFE">
        <w:rPr>
          <w:rFonts w:ascii="Arial" w:eastAsia="Times New Roman" w:hAnsi="Arial" w:cs="Arial"/>
          <w:color w:val="333333"/>
          <w:sz w:val="23"/>
          <w:szCs w:val="23"/>
          <w:lang w:eastAsia="ru-RU"/>
        </w:rPr>
        <w:t> настоящего пункта, возможна не ранее чем через год после их выхода на работу.</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lastRenderedPageBreak/>
        <w:t xml:space="preserve">23. </w:t>
      </w:r>
      <w:proofErr w:type="gramStart"/>
      <w:r w:rsidRPr="000E6EFE">
        <w:rPr>
          <w:rFonts w:ascii="Arial" w:eastAsia="Times New Roman" w:hAnsi="Arial" w:cs="Arial"/>
          <w:color w:val="333333"/>
          <w:sz w:val="23"/>
          <w:szCs w:val="23"/>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hyperlink r:id="rId13" w:anchor="1113" w:history="1">
        <w:r w:rsidRPr="000E6EFE">
          <w:rPr>
            <w:rFonts w:ascii="Arial" w:eastAsia="Times New Roman" w:hAnsi="Arial" w:cs="Arial"/>
            <w:color w:val="808080"/>
            <w:sz w:val="20"/>
            <w:szCs w:val="20"/>
            <w:u w:val="single"/>
            <w:bdr w:val="none" w:sz="0" w:space="0" w:color="auto" w:frame="1"/>
            <w:vertAlign w:val="superscript"/>
            <w:lang w:eastAsia="ru-RU"/>
          </w:rPr>
          <w:t>3</w:t>
        </w:r>
      </w:hyperlink>
      <w:r w:rsidRPr="000E6EFE">
        <w:rPr>
          <w:rFonts w:ascii="Arial" w:eastAsia="Times New Roman" w:hAnsi="Arial" w:cs="Arial"/>
          <w:color w:val="333333"/>
          <w:sz w:val="23"/>
          <w:szCs w:val="23"/>
          <w:lang w:eastAsia="ru-RU"/>
        </w:rPr>
        <w: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0E6EFE">
        <w:rPr>
          <w:rFonts w:ascii="Arial" w:eastAsia="Times New Roman" w:hAnsi="Arial" w:cs="Arial"/>
          <w:color w:val="333333"/>
          <w:sz w:val="23"/>
          <w:szCs w:val="23"/>
          <w:lang w:eastAsia="ru-RU"/>
        </w:rPr>
        <w:t xml:space="preserve"> возложенные на них должностные обязанности.</w:t>
      </w:r>
    </w:p>
    <w:p w:rsidR="000E6EFE" w:rsidRPr="000E6EFE" w:rsidRDefault="000E6EFE" w:rsidP="000E6EFE">
      <w:pPr>
        <w:shd w:val="clear" w:color="auto" w:fill="FFFFFF"/>
        <w:spacing w:after="255" w:line="270" w:lineRule="atLeast"/>
        <w:outlineLvl w:val="2"/>
        <w:rPr>
          <w:rFonts w:ascii="Arial" w:eastAsia="Times New Roman" w:hAnsi="Arial" w:cs="Arial"/>
          <w:b/>
          <w:bCs/>
          <w:color w:val="333333"/>
          <w:sz w:val="26"/>
          <w:szCs w:val="26"/>
          <w:lang w:eastAsia="ru-RU"/>
        </w:rPr>
      </w:pPr>
      <w:r w:rsidRPr="000E6EFE">
        <w:rPr>
          <w:rFonts w:ascii="Arial" w:eastAsia="Times New Roman" w:hAnsi="Arial" w:cs="Arial"/>
          <w:b/>
          <w:bCs/>
          <w:color w:val="333333"/>
          <w:sz w:val="26"/>
          <w:szCs w:val="26"/>
          <w:lang w:eastAsia="ru-RU"/>
        </w:rPr>
        <w:t>III. Аттестация педагогических работников в целях установления первой и высшей квалификационной категории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24. Аттестация педагогических работников в целях установления первой или высшей квалификационной категории проводится по их желанию.</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 xml:space="preserve">25. </w:t>
      </w:r>
      <w:proofErr w:type="gramStart"/>
      <w:r w:rsidRPr="000E6EFE">
        <w:rPr>
          <w:rFonts w:ascii="Arial" w:eastAsia="Times New Roman" w:hAnsi="Arial" w:cs="Arial"/>
          <w:color w:val="333333"/>
          <w:sz w:val="23"/>
          <w:szCs w:val="23"/>
          <w:lang w:eastAsia="ru-RU"/>
        </w:rPr>
        <w:t>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федеральной территории «Сириус»</w:t>
      </w:r>
      <w:hyperlink r:id="rId14" w:anchor="1114" w:history="1">
        <w:r w:rsidRPr="000E6EFE">
          <w:rPr>
            <w:rFonts w:ascii="Arial" w:eastAsia="Times New Roman" w:hAnsi="Arial" w:cs="Arial"/>
            <w:color w:val="808080"/>
            <w:sz w:val="20"/>
            <w:szCs w:val="20"/>
            <w:u w:val="single"/>
            <w:bdr w:val="none" w:sz="0" w:space="0" w:color="auto" w:frame="1"/>
            <w:vertAlign w:val="superscript"/>
            <w:lang w:eastAsia="ru-RU"/>
          </w:rPr>
          <w:t>4</w:t>
        </w:r>
      </w:hyperlink>
      <w:r w:rsidRPr="000E6EFE">
        <w:rPr>
          <w:rFonts w:ascii="Arial" w:eastAsia="Times New Roman" w:hAnsi="Arial" w:cs="Arial"/>
          <w:color w:val="333333"/>
          <w:sz w:val="23"/>
          <w:szCs w:val="23"/>
          <w:lang w:eastAsia="ru-RU"/>
        </w:rPr>
        <w:t>, и частных организаций, находящихся в федеральной территории</w:t>
      </w:r>
      <w:proofErr w:type="gramEnd"/>
      <w:r w:rsidRPr="000E6EFE">
        <w:rPr>
          <w:rFonts w:ascii="Arial" w:eastAsia="Times New Roman" w:hAnsi="Arial" w:cs="Arial"/>
          <w:color w:val="333333"/>
          <w:sz w:val="23"/>
          <w:szCs w:val="23"/>
          <w:lang w:eastAsia="ru-RU"/>
        </w:rPr>
        <w:t xml:space="preserve"> «</w:t>
      </w:r>
      <w:proofErr w:type="gramStart"/>
      <w:r w:rsidRPr="000E6EFE">
        <w:rPr>
          <w:rFonts w:ascii="Arial" w:eastAsia="Times New Roman" w:hAnsi="Arial" w:cs="Arial"/>
          <w:color w:val="333333"/>
          <w:sz w:val="23"/>
          <w:szCs w:val="23"/>
          <w:lang w:eastAsia="ru-RU"/>
        </w:rPr>
        <w:t>Сириус»), проведение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roofErr w:type="gramEnd"/>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Проведение аттестации педагогических работников организаций, находящихся в ведении федеральной территории «Сириус», а также педагогических работников частных организаций, находящихся в федеральной территории «Сириус», осуществляется аттестационными комиссиями, формируемыми органами публичной власти федеральной территории «Сириус».</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26. В состав аттестационных комиссий, указанных в </w:t>
      </w:r>
      <w:hyperlink r:id="rId15" w:anchor="1025" w:history="1">
        <w:r w:rsidRPr="000E6EFE">
          <w:rPr>
            <w:rFonts w:ascii="Arial" w:eastAsia="Times New Roman" w:hAnsi="Arial" w:cs="Arial"/>
            <w:color w:val="808080"/>
            <w:sz w:val="23"/>
            <w:szCs w:val="23"/>
            <w:u w:val="single"/>
            <w:bdr w:val="none" w:sz="0" w:space="0" w:color="auto" w:frame="1"/>
            <w:lang w:eastAsia="ru-RU"/>
          </w:rPr>
          <w:t>пункте 25</w:t>
        </w:r>
      </w:hyperlink>
      <w:r w:rsidRPr="000E6EFE">
        <w:rPr>
          <w:rFonts w:ascii="Arial" w:eastAsia="Times New Roman" w:hAnsi="Arial" w:cs="Arial"/>
          <w:color w:val="333333"/>
          <w:sz w:val="23"/>
          <w:szCs w:val="23"/>
          <w:lang w:eastAsia="ru-RU"/>
        </w:rPr>
        <w:t> настоящего Порядка (далее - аттестационные комиссии), входит не менее 7 человек,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(далее - специалисты).</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 xml:space="preserve">27. </w:t>
      </w:r>
      <w:proofErr w:type="gramStart"/>
      <w:r w:rsidRPr="000E6EFE">
        <w:rPr>
          <w:rFonts w:ascii="Arial" w:eastAsia="Times New Roman" w:hAnsi="Arial" w:cs="Arial"/>
          <w:color w:val="333333"/>
          <w:sz w:val="23"/>
          <w:szCs w:val="23"/>
          <w:lang w:eastAsia="ru-RU"/>
        </w:rPr>
        <w:t>Аттестация педагогических работников в целях установления первой или высшей квалификационных категорий проводится на основании их заявлений, подаваемых непосредственно в аттестационную комиссию, либо направленных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либо посредством федеральной государственной</w:t>
      </w:r>
      <w:proofErr w:type="gramEnd"/>
      <w:r w:rsidRPr="000E6EFE">
        <w:rPr>
          <w:rFonts w:ascii="Arial" w:eastAsia="Times New Roman" w:hAnsi="Arial" w:cs="Arial"/>
          <w:color w:val="333333"/>
          <w:sz w:val="23"/>
          <w:szCs w:val="23"/>
          <w:lang w:eastAsia="ru-RU"/>
        </w:rPr>
        <w:t xml:space="preserve"> информационной системы «Единый портал государственных и муниципальных услуг (функций)» (далее - ЕПГУ) либо региональных порталов государственных и муниципальных услуг, интегрированных с ЕПГУ (далее - заявление в аттестационную комиссию).</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 xml:space="preserve">28. В заявлении в аттестационную комиссию педагогические работники сообщают сведения об уровне образования (квалификации), результатах профессиональной </w:t>
      </w:r>
      <w:r w:rsidRPr="000E6EFE">
        <w:rPr>
          <w:rFonts w:ascii="Arial" w:eastAsia="Times New Roman" w:hAnsi="Arial" w:cs="Arial"/>
          <w:color w:val="333333"/>
          <w:sz w:val="23"/>
          <w:szCs w:val="23"/>
          <w:lang w:eastAsia="ru-RU"/>
        </w:rPr>
        <w:lastRenderedPageBreak/>
        <w:t>деятельности в организациях, об имеющихся квалификационных категориях, а также указывают должность, по которой они желают пройти аттестацию.</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29. Заявления в аттестационную комиссию подаются педагогическими работниками независимо от продолжительности их работы в образовательной организации, в том числе в период нахождения педагогического работника в отпуске по уходу за ребенком.</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30. Заявления в аттестационную комиссию о проведении аттестации в целях установления высшей квалификационной категории подаются педагогическими работниками, имеющими (имевшими) по одной из должностей первую или высшую квалификационную категорию.</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31. Заявления в аттестационную комиссию рассматриваются аттестационными комиссиями в срок не более 30 календарных дней со дня их получения, в течение которого определяется конкретный срок проведения аттестации для каждого педагогического работника индивидуально, а также осуществляется письменное уведомление педагогических работников о сроках, формах и способах проведения аттестации.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 xml:space="preserve">Педагогические работники имеют право не </w:t>
      </w:r>
      <w:proofErr w:type="gramStart"/>
      <w:r w:rsidRPr="000E6EFE">
        <w:rPr>
          <w:rFonts w:ascii="Arial" w:eastAsia="Times New Roman" w:hAnsi="Arial" w:cs="Arial"/>
          <w:color w:val="333333"/>
          <w:sz w:val="23"/>
          <w:szCs w:val="23"/>
          <w:lang w:eastAsia="ru-RU"/>
        </w:rPr>
        <w:t>позднее</w:t>
      </w:r>
      <w:proofErr w:type="gramEnd"/>
      <w:r w:rsidRPr="000E6EFE">
        <w:rPr>
          <w:rFonts w:ascii="Arial" w:eastAsia="Times New Roman" w:hAnsi="Arial" w:cs="Arial"/>
          <w:color w:val="333333"/>
          <w:sz w:val="23"/>
          <w:szCs w:val="23"/>
          <w:lang w:eastAsia="ru-RU"/>
        </w:rPr>
        <w:t xml:space="preserve">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профессиональную деятельность.</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Проведение аттестации педагогических работников в целях установления первой или высшей квалификационной категории по соответствующей должности осуществляется с учетом всестороннего анализа их профессиональной деятельности, проведенного специалистами (за исключением случаев, указанных в </w:t>
      </w:r>
      <w:hyperlink r:id="rId16" w:anchor="10314" w:history="1">
        <w:r w:rsidRPr="000E6EFE">
          <w:rPr>
            <w:rFonts w:ascii="Arial" w:eastAsia="Times New Roman" w:hAnsi="Arial" w:cs="Arial"/>
            <w:color w:val="808080"/>
            <w:sz w:val="23"/>
            <w:szCs w:val="23"/>
            <w:u w:val="single"/>
            <w:bdr w:val="none" w:sz="0" w:space="0" w:color="auto" w:frame="1"/>
            <w:lang w:eastAsia="ru-RU"/>
          </w:rPr>
          <w:t>абзацах четвертом</w:t>
        </w:r>
      </w:hyperlink>
      <w:r w:rsidRPr="000E6EFE">
        <w:rPr>
          <w:rFonts w:ascii="Arial" w:eastAsia="Times New Roman" w:hAnsi="Arial" w:cs="Arial"/>
          <w:color w:val="333333"/>
          <w:sz w:val="23"/>
          <w:szCs w:val="23"/>
          <w:lang w:eastAsia="ru-RU"/>
        </w:rPr>
        <w:t> и </w:t>
      </w:r>
      <w:hyperlink r:id="rId17" w:anchor="10315" w:history="1">
        <w:r w:rsidRPr="000E6EFE">
          <w:rPr>
            <w:rFonts w:ascii="Arial" w:eastAsia="Times New Roman" w:hAnsi="Arial" w:cs="Arial"/>
            <w:color w:val="808080"/>
            <w:sz w:val="23"/>
            <w:szCs w:val="23"/>
            <w:u w:val="single"/>
            <w:bdr w:val="none" w:sz="0" w:space="0" w:color="auto" w:frame="1"/>
            <w:lang w:eastAsia="ru-RU"/>
          </w:rPr>
          <w:t>пятом</w:t>
        </w:r>
      </w:hyperlink>
      <w:r w:rsidRPr="000E6EFE">
        <w:rPr>
          <w:rFonts w:ascii="Arial" w:eastAsia="Times New Roman" w:hAnsi="Arial" w:cs="Arial"/>
          <w:color w:val="333333"/>
          <w:sz w:val="23"/>
          <w:szCs w:val="23"/>
          <w:lang w:eastAsia="ru-RU"/>
        </w:rPr>
        <w:t> настоящего пункта).</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proofErr w:type="gramStart"/>
      <w:r w:rsidRPr="000E6EFE">
        <w:rPr>
          <w:rFonts w:ascii="Arial" w:eastAsia="Times New Roman" w:hAnsi="Arial" w:cs="Arial"/>
          <w:color w:val="333333"/>
          <w:sz w:val="23"/>
          <w:szCs w:val="23"/>
          <w:lang w:eastAsia="ru-RU"/>
        </w:rPr>
        <w:t>Проведение 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конкурсов профессионального мастерства педагогических работников, в целях установления первой или высшей квалификационной категории осуществляется на основе сведений, подтверждающих наличие у педагогических работников наград, званий, знаков отличия, сведений о награждениях за участие в профессиональных конкурсах.</w:t>
      </w:r>
      <w:proofErr w:type="gramEnd"/>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результаты конкурсов профессионального мастерства.</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32.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33. Заседание аттестационной комиссии считается правомочным, если на нем присутствуют не менее двух третей от общего числа ее членов.</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lastRenderedPageBreak/>
        <w:t>34.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35. Первая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стабильных положительных результатов освоения обучающимися образовательных программ, в том числе в области искусств, физической культуры и спорта, по итогам мониторингов и иных форм контроля, проводимых организацией;</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Правительством Российской Федерации</w:t>
      </w:r>
      <w:hyperlink r:id="rId18" w:anchor="1115" w:history="1">
        <w:r w:rsidRPr="000E6EFE">
          <w:rPr>
            <w:rFonts w:ascii="Arial" w:eastAsia="Times New Roman" w:hAnsi="Arial" w:cs="Arial"/>
            <w:color w:val="808080"/>
            <w:sz w:val="20"/>
            <w:szCs w:val="20"/>
            <w:u w:val="single"/>
            <w:bdr w:val="none" w:sz="0" w:space="0" w:color="auto" w:frame="1"/>
            <w:vertAlign w:val="superscript"/>
            <w:lang w:eastAsia="ru-RU"/>
          </w:rPr>
          <w:t>5</w:t>
        </w:r>
      </w:hyperlink>
      <w:r w:rsidRPr="000E6EFE">
        <w:rPr>
          <w:rFonts w:ascii="Arial" w:eastAsia="Times New Roman" w:hAnsi="Arial" w:cs="Arial"/>
          <w:color w:val="333333"/>
          <w:sz w:val="23"/>
          <w:szCs w:val="23"/>
          <w:lang w:eastAsia="ru-RU"/>
        </w:rPr>
        <w:t>;</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выявления развития у обучающихся способностей к научной (интеллектуальной), творческой, физкультурно-спортивной деятельности;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36. Высшая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 xml:space="preserve">достижения </w:t>
      </w:r>
      <w:proofErr w:type="gramStart"/>
      <w:r w:rsidRPr="000E6EFE">
        <w:rPr>
          <w:rFonts w:ascii="Arial" w:eastAsia="Times New Roman" w:hAnsi="Arial" w:cs="Arial"/>
          <w:color w:val="333333"/>
          <w:sz w:val="23"/>
          <w:szCs w:val="23"/>
          <w:lang w:eastAsia="ru-RU"/>
        </w:rPr>
        <w:t>обучающимися</w:t>
      </w:r>
      <w:proofErr w:type="gramEnd"/>
      <w:r w:rsidRPr="000E6EFE">
        <w:rPr>
          <w:rFonts w:ascii="Arial" w:eastAsia="Times New Roman" w:hAnsi="Arial" w:cs="Arial"/>
          <w:color w:val="333333"/>
          <w:sz w:val="23"/>
          <w:szCs w:val="23"/>
          <w:lang w:eastAsia="ru-RU"/>
        </w:rPr>
        <w:t xml:space="preserve"> положительной динамики результатов освоения образовательных программ, в том числе в области искусств, физической культуры и спорта, по итогам мониторингов, проводимых организацией;</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Правительством Российской Федерации</w:t>
      </w:r>
      <w:hyperlink r:id="rId19" w:anchor="1116" w:history="1">
        <w:r w:rsidRPr="000E6EFE">
          <w:rPr>
            <w:rFonts w:ascii="Arial" w:eastAsia="Times New Roman" w:hAnsi="Arial" w:cs="Arial"/>
            <w:color w:val="808080"/>
            <w:sz w:val="20"/>
            <w:szCs w:val="20"/>
            <w:u w:val="single"/>
            <w:bdr w:val="none" w:sz="0" w:space="0" w:color="auto" w:frame="1"/>
            <w:vertAlign w:val="superscript"/>
            <w:lang w:eastAsia="ru-RU"/>
          </w:rPr>
          <w:t>6</w:t>
        </w:r>
      </w:hyperlink>
      <w:r w:rsidRPr="000E6EFE">
        <w:rPr>
          <w:rFonts w:ascii="Arial" w:eastAsia="Times New Roman" w:hAnsi="Arial" w:cs="Arial"/>
          <w:color w:val="333333"/>
          <w:sz w:val="23"/>
          <w:szCs w:val="23"/>
          <w:lang w:eastAsia="ru-RU"/>
        </w:rPr>
        <w:t>;</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 xml:space="preserve">выявления и развития </w:t>
      </w:r>
      <w:proofErr w:type="gramStart"/>
      <w:r w:rsidRPr="000E6EFE">
        <w:rPr>
          <w:rFonts w:ascii="Arial" w:eastAsia="Times New Roman" w:hAnsi="Arial" w:cs="Arial"/>
          <w:color w:val="333333"/>
          <w:sz w:val="23"/>
          <w:szCs w:val="23"/>
          <w:lang w:eastAsia="ru-RU"/>
        </w:rPr>
        <w:t>способностей</w:t>
      </w:r>
      <w:proofErr w:type="gramEnd"/>
      <w:r w:rsidRPr="000E6EFE">
        <w:rPr>
          <w:rFonts w:ascii="Arial" w:eastAsia="Times New Roman" w:hAnsi="Arial" w:cs="Arial"/>
          <w:color w:val="333333"/>
          <w:sz w:val="23"/>
          <w:szCs w:val="23"/>
          <w:lang w:eastAsia="ru-RU"/>
        </w:rPr>
        <w:t xml:space="preserve"> обучающихся в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 xml:space="preserve">37.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соответствующих показателям, </w:t>
      </w:r>
      <w:r w:rsidRPr="000E6EFE">
        <w:rPr>
          <w:rFonts w:ascii="Arial" w:eastAsia="Times New Roman" w:hAnsi="Arial" w:cs="Arial"/>
          <w:color w:val="333333"/>
          <w:sz w:val="23"/>
          <w:szCs w:val="23"/>
          <w:lang w:eastAsia="ru-RU"/>
        </w:rPr>
        <w:lastRenderedPageBreak/>
        <w:t>предусмотренным </w:t>
      </w:r>
      <w:hyperlink r:id="rId20" w:anchor="1035" w:history="1">
        <w:r w:rsidRPr="000E6EFE">
          <w:rPr>
            <w:rFonts w:ascii="Arial" w:eastAsia="Times New Roman" w:hAnsi="Arial" w:cs="Arial"/>
            <w:color w:val="808080"/>
            <w:sz w:val="23"/>
            <w:szCs w:val="23"/>
            <w:u w:val="single"/>
            <w:bdr w:val="none" w:sz="0" w:space="0" w:color="auto" w:frame="1"/>
            <w:lang w:eastAsia="ru-RU"/>
          </w:rPr>
          <w:t>пунктами 35</w:t>
        </w:r>
      </w:hyperlink>
      <w:r w:rsidRPr="000E6EFE">
        <w:rPr>
          <w:rFonts w:ascii="Arial" w:eastAsia="Times New Roman" w:hAnsi="Arial" w:cs="Arial"/>
          <w:color w:val="333333"/>
          <w:sz w:val="23"/>
          <w:szCs w:val="23"/>
          <w:lang w:eastAsia="ru-RU"/>
        </w:rPr>
        <w:t>, </w:t>
      </w:r>
      <w:hyperlink r:id="rId21" w:anchor="1036" w:history="1">
        <w:r w:rsidRPr="000E6EFE">
          <w:rPr>
            <w:rFonts w:ascii="Arial" w:eastAsia="Times New Roman" w:hAnsi="Arial" w:cs="Arial"/>
            <w:color w:val="808080"/>
            <w:sz w:val="23"/>
            <w:szCs w:val="23"/>
            <w:u w:val="single"/>
            <w:bdr w:val="none" w:sz="0" w:space="0" w:color="auto" w:frame="1"/>
            <w:lang w:eastAsia="ru-RU"/>
          </w:rPr>
          <w:t>36</w:t>
        </w:r>
      </w:hyperlink>
      <w:r w:rsidRPr="000E6EFE">
        <w:rPr>
          <w:rFonts w:ascii="Arial" w:eastAsia="Times New Roman" w:hAnsi="Arial" w:cs="Arial"/>
          <w:color w:val="333333"/>
          <w:sz w:val="23"/>
          <w:szCs w:val="23"/>
          <w:lang w:eastAsia="ru-RU"/>
        </w:rPr>
        <w:t> настоящего Порядка, при условии, что их деятельность связана с соответствующими направлениями работы.</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38. По результатам аттестации аттестационная комиссия принимает одно из следующих решений:</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установить первую квалификационную категорию,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отказать в установлении первой квалификационной категории,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39.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педагогическому работнику первой квалификационной категории, высшей квалификационной категории.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Решение аттестационной комиссии вступает в силу со дня его вынесения и является основанием для дифференциации оплаты труда педагогических работников.</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40.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41. Педагогические работники, которым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42. На основании решений аттестационных комиссий о результатах аттестации педагогических работников органы, указанные в </w:t>
      </w:r>
      <w:hyperlink r:id="rId22" w:anchor="1025" w:history="1">
        <w:r w:rsidRPr="000E6EFE">
          <w:rPr>
            <w:rFonts w:ascii="Arial" w:eastAsia="Times New Roman" w:hAnsi="Arial" w:cs="Arial"/>
            <w:color w:val="808080"/>
            <w:sz w:val="23"/>
            <w:szCs w:val="23"/>
            <w:u w:val="single"/>
            <w:bdr w:val="none" w:sz="0" w:space="0" w:color="auto" w:frame="1"/>
            <w:lang w:eastAsia="ru-RU"/>
          </w:rPr>
          <w:t>пункте 25</w:t>
        </w:r>
      </w:hyperlink>
      <w:r w:rsidRPr="000E6EFE">
        <w:rPr>
          <w:rFonts w:ascii="Arial" w:eastAsia="Times New Roman" w:hAnsi="Arial" w:cs="Arial"/>
          <w:color w:val="333333"/>
          <w:sz w:val="23"/>
          <w:szCs w:val="23"/>
          <w:lang w:eastAsia="ru-RU"/>
        </w:rPr>
        <w:t> настоящего Порядка, издают соответствующие распорядительные акты об установлении педагогическим работникам первой квалификационной категории,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lastRenderedPageBreak/>
        <w:t>43. Результаты аттестации в целях установления квалификационной категории (первой, высшей) педагогический работник вправе обжаловать в соответствии с законодательством Российской Федерации.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44. Квалификационные категории (первая, высшая),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 а также являются основанием для дифференциации оплаты труда педагогических работников.</w:t>
      </w:r>
    </w:p>
    <w:p w:rsidR="000E6EFE" w:rsidRPr="000E6EFE" w:rsidRDefault="000E6EFE" w:rsidP="000E6EFE">
      <w:pPr>
        <w:shd w:val="clear" w:color="auto" w:fill="FFFFFF"/>
        <w:spacing w:after="255" w:line="270" w:lineRule="atLeast"/>
        <w:outlineLvl w:val="2"/>
        <w:rPr>
          <w:rFonts w:ascii="Arial" w:eastAsia="Times New Roman" w:hAnsi="Arial" w:cs="Arial"/>
          <w:b/>
          <w:bCs/>
          <w:color w:val="333333"/>
          <w:sz w:val="26"/>
          <w:szCs w:val="26"/>
          <w:lang w:eastAsia="ru-RU"/>
        </w:rPr>
      </w:pPr>
      <w:r w:rsidRPr="000E6EFE">
        <w:rPr>
          <w:rFonts w:ascii="Arial" w:eastAsia="Times New Roman" w:hAnsi="Arial" w:cs="Arial"/>
          <w:b/>
          <w:bCs/>
          <w:color w:val="333333"/>
          <w:sz w:val="26"/>
          <w:szCs w:val="26"/>
          <w:lang w:eastAsia="ru-RU"/>
        </w:rPr>
        <w:t>IV. Аттестация педагогических работников в целях установления квалификационной категории «педагог-методист» или «педагог-наставник»</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45. Аттестация в целях установления квалификационной категории «педаго</w:t>
      </w:r>
      <w:proofErr w:type="gramStart"/>
      <w:r w:rsidRPr="000E6EFE">
        <w:rPr>
          <w:rFonts w:ascii="Arial" w:eastAsia="Times New Roman" w:hAnsi="Arial" w:cs="Arial"/>
          <w:color w:val="333333"/>
          <w:sz w:val="23"/>
          <w:szCs w:val="23"/>
          <w:lang w:eastAsia="ru-RU"/>
        </w:rPr>
        <w:t>г-</w:t>
      </w:r>
      <w:proofErr w:type="gramEnd"/>
      <w:r w:rsidRPr="000E6EFE">
        <w:rPr>
          <w:rFonts w:ascii="Arial" w:eastAsia="Times New Roman" w:hAnsi="Arial" w:cs="Arial"/>
          <w:color w:val="333333"/>
          <w:sz w:val="23"/>
          <w:szCs w:val="23"/>
          <w:lang w:eastAsia="ru-RU"/>
        </w:rPr>
        <w:t xml:space="preserve"> методист» или «педагог-наставник» проводится по желанию педагогических работников. К указанной аттестации допускаются педагогические работники, имеющие высшую квалификационную категорию.</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46. Аттестация педагогических работников в целях установления квалификационных категорий «педагог-методист», «педагог-наставник» проводится аттестационными комиссиями, сформированными в порядке, предусмотренном </w:t>
      </w:r>
      <w:hyperlink r:id="rId23" w:anchor="1025" w:history="1">
        <w:r w:rsidRPr="000E6EFE">
          <w:rPr>
            <w:rFonts w:ascii="Arial" w:eastAsia="Times New Roman" w:hAnsi="Arial" w:cs="Arial"/>
            <w:color w:val="808080"/>
            <w:sz w:val="23"/>
            <w:szCs w:val="23"/>
            <w:u w:val="single"/>
            <w:bdr w:val="none" w:sz="0" w:space="0" w:color="auto" w:frame="1"/>
            <w:lang w:eastAsia="ru-RU"/>
          </w:rPr>
          <w:t>пунктами 25</w:t>
        </w:r>
      </w:hyperlink>
      <w:r w:rsidRPr="000E6EFE">
        <w:rPr>
          <w:rFonts w:ascii="Arial" w:eastAsia="Times New Roman" w:hAnsi="Arial" w:cs="Arial"/>
          <w:color w:val="333333"/>
          <w:sz w:val="23"/>
          <w:szCs w:val="23"/>
          <w:lang w:eastAsia="ru-RU"/>
        </w:rPr>
        <w:t> и </w:t>
      </w:r>
      <w:hyperlink r:id="rId24" w:anchor="1026" w:history="1">
        <w:r w:rsidRPr="000E6EFE">
          <w:rPr>
            <w:rFonts w:ascii="Arial" w:eastAsia="Times New Roman" w:hAnsi="Arial" w:cs="Arial"/>
            <w:color w:val="808080"/>
            <w:sz w:val="23"/>
            <w:szCs w:val="23"/>
            <w:u w:val="single"/>
            <w:bdr w:val="none" w:sz="0" w:space="0" w:color="auto" w:frame="1"/>
            <w:lang w:eastAsia="ru-RU"/>
          </w:rPr>
          <w:t>26</w:t>
        </w:r>
      </w:hyperlink>
      <w:r w:rsidRPr="000E6EFE">
        <w:rPr>
          <w:rFonts w:ascii="Arial" w:eastAsia="Times New Roman" w:hAnsi="Arial" w:cs="Arial"/>
          <w:color w:val="333333"/>
          <w:sz w:val="23"/>
          <w:szCs w:val="23"/>
          <w:lang w:eastAsia="ru-RU"/>
        </w:rPr>
        <w:t> настоящего Порядка.</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47. Аттестация педагогических работников в целях установления квалификационной категории «педагог-методист» или «педагог-наставник» проводится на основании заявлений в аттестационную комиссию, подаваемых способами, указанными в </w:t>
      </w:r>
      <w:hyperlink r:id="rId25" w:anchor="1027" w:history="1">
        <w:r w:rsidRPr="000E6EFE">
          <w:rPr>
            <w:rFonts w:ascii="Arial" w:eastAsia="Times New Roman" w:hAnsi="Arial" w:cs="Arial"/>
            <w:color w:val="808080"/>
            <w:sz w:val="23"/>
            <w:szCs w:val="23"/>
            <w:u w:val="single"/>
            <w:bdr w:val="none" w:sz="0" w:space="0" w:color="auto" w:frame="1"/>
            <w:lang w:eastAsia="ru-RU"/>
          </w:rPr>
          <w:t>пункте 27</w:t>
        </w:r>
      </w:hyperlink>
      <w:r w:rsidRPr="000E6EFE">
        <w:rPr>
          <w:rFonts w:ascii="Arial" w:eastAsia="Times New Roman" w:hAnsi="Arial" w:cs="Arial"/>
          <w:color w:val="333333"/>
          <w:sz w:val="23"/>
          <w:szCs w:val="23"/>
          <w:lang w:eastAsia="ru-RU"/>
        </w:rPr>
        <w:t> настоящего Порядка.</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48. В заявлении в аттестационную комиссию педагогические работники сообщают сведения об уровне образования (квалификации), результатах деятельности, связанной с методической работой или наставничеством, об имеющейся высшей квалификационной категории, а также о квалификационной категории, по которой они желают пройти аттестацию.</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К заявлению в аттестационную комиссию прилагается ходатайство работодателя в аттестационную комиссию,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 (далее - ходатайство работодателя).</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Ходатайство работодателя формируется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рассматривалась деятельность педагогического работника, осуществляющего методическую работу или наставничество, согласованного с выборным органом соответствующей первичной профсоюзной организации, а в отсутствие такового - с иным представительным органом (представителем) работников организации.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49. Сроки рассмотрения аттестационными комиссиями заявлений в аттестационную комиссию определяются в соответствии с </w:t>
      </w:r>
      <w:hyperlink r:id="rId26" w:anchor="1031" w:history="1">
        <w:r w:rsidRPr="000E6EFE">
          <w:rPr>
            <w:rFonts w:ascii="Arial" w:eastAsia="Times New Roman" w:hAnsi="Arial" w:cs="Arial"/>
            <w:color w:val="808080"/>
            <w:sz w:val="23"/>
            <w:szCs w:val="23"/>
            <w:u w:val="single"/>
            <w:bdr w:val="none" w:sz="0" w:space="0" w:color="auto" w:frame="1"/>
            <w:lang w:eastAsia="ru-RU"/>
          </w:rPr>
          <w:t>абзацем первым пункта 31</w:t>
        </w:r>
      </w:hyperlink>
      <w:r w:rsidRPr="000E6EFE">
        <w:rPr>
          <w:rFonts w:ascii="Arial" w:eastAsia="Times New Roman" w:hAnsi="Arial" w:cs="Arial"/>
          <w:color w:val="333333"/>
          <w:sz w:val="23"/>
          <w:szCs w:val="23"/>
          <w:lang w:eastAsia="ru-RU"/>
        </w:rPr>
        <w:t> настоящего Порядка.</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 xml:space="preserve">Педагогические работники имеют право не </w:t>
      </w:r>
      <w:proofErr w:type="gramStart"/>
      <w:r w:rsidRPr="000E6EFE">
        <w:rPr>
          <w:rFonts w:ascii="Arial" w:eastAsia="Times New Roman" w:hAnsi="Arial" w:cs="Arial"/>
          <w:color w:val="333333"/>
          <w:sz w:val="23"/>
          <w:szCs w:val="23"/>
          <w:lang w:eastAsia="ru-RU"/>
        </w:rPr>
        <w:t>позднее</w:t>
      </w:r>
      <w:proofErr w:type="gramEnd"/>
      <w:r w:rsidRPr="000E6EFE">
        <w:rPr>
          <w:rFonts w:ascii="Arial" w:eastAsia="Times New Roman" w:hAnsi="Arial" w:cs="Arial"/>
          <w:color w:val="333333"/>
          <w:sz w:val="23"/>
          <w:szCs w:val="23"/>
          <w:lang w:eastAsia="ru-RU"/>
        </w:rPr>
        <w:t xml:space="preserve"> чем за 5 рабочих дней до проведения заседания аттестационной комиссии направлять в аттестационную </w:t>
      </w:r>
      <w:r w:rsidRPr="000E6EFE">
        <w:rPr>
          <w:rFonts w:ascii="Arial" w:eastAsia="Times New Roman" w:hAnsi="Arial" w:cs="Arial"/>
          <w:color w:val="333333"/>
          <w:sz w:val="23"/>
          <w:szCs w:val="23"/>
          <w:lang w:eastAsia="ru-RU"/>
        </w:rPr>
        <w:lastRenderedPageBreak/>
        <w:t>комиссию дополнительные сведения, характеризующие их методическую или наставническую деятельность.</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Продолжительность аттестации для каждого педагогического работника определяется в соответствии с </w:t>
      </w:r>
      <w:hyperlink r:id="rId27" w:anchor="1032" w:history="1">
        <w:r w:rsidRPr="000E6EFE">
          <w:rPr>
            <w:rFonts w:ascii="Arial" w:eastAsia="Times New Roman" w:hAnsi="Arial" w:cs="Arial"/>
            <w:color w:val="808080"/>
            <w:sz w:val="23"/>
            <w:szCs w:val="23"/>
            <w:u w:val="single"/>
            <w:bdr w:val="none" w:sz="0" w:space="0" w:color="auto" w:frame="1"/>
            <w:lang w:eastAsia="ru-RU"/>
          </w:rPr>
          <w:t>пунктом 32</w:t>
        </w:r>
      </w:hyperlink>
      <w:r w:rsidRPr="000E6EFE">
        <w:rPr>
          <w:rFonts w:ascii="Arial" w:eastAsia="Times New Roman" w:hAnsi="Arial" w:cs="Arial"/>
          <w:color w:val="333333"/>
          <w:sz w:val="23"/>
          <w:szCs w:val="23"/>
          <w:lang w:eastAsia="ru-RU"/>
        </w:rPr>
        <w:t> настоящего Порядка.</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50. Квалификационная категория «педагог-методист»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руководства разработкой программно-методического сопровождения образовательного процесса, в том числе методического сопровождения реализации инновационных образовательных программ и проектов в образовательной организации;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методической поддержки педагогических работников образовательной организации при подготовке к участию в профессиональных конкурсах;</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участия в методической поддержке (сопровождении) педагогических работников образовательной организации, направленной на их профессиональное развитие, преодоление профессиональных дефицитов;</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передачи опыта по применению в образовательной организации авторских учебных и (или) учебно-методических разработок.</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51. Квалификационная категория «педагог-наставник»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руководства практической подготовкой студентов, обучающихся по образовательным программам среднего профессионального образования и (или) образовательным программам высшего образования;</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наставничества в отношении педагогических работников образовательной организации, активного сопровождения их профессионального развития в образовательной организации;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содействия в подготовке педагогических работников, в том числе из числа молодых специалистов, к участию в конкурсах профессионального (педагогического) мастерства;</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распространения авторских подходов и методических разработок в области наставнической деятельности в образовательной организации.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 xml:space="preserve">52. </w:t>
      </w:r>
      <w:proofErr w:type="gramStart"/>
      <w:r w:rsidRPr="000E6EFE">
        <w:rPr>
          <w:rFonts w:ascii="Arial" w:eastAsia="Times New Roman" w:hAnsi="Arial" w:cs="Arial"/>
          <w:color w:val="333333"/>
          <w:sz w:val="23"/>
          <w:szCs w:val="23"/>
          <w:lang w:eastAsia="ru-RU"/>
        </w:rPr>
        <w:t>Оценка деятельности педагогических работников в целях установления квалификационных категорий «педагог-методист» и «педагог-наставник» осуществляется аттестационной комиссией на основе ходатайства работодателя, предусмотренного </w:t>
      </w:r>
      <w:hyperlink r:id="rId28" w:anchor="1048" w:history="1">
        <w:r w:rsidRPr="000E6EFE">
          <w:rPr>
            <w:rFonts w:ascii="Arial" w:eastAsia="Times New Roman" w:hAnsi="Arial" w:cs="Arial"/>
            <w:color w:val="808080"/>
            <w:sz w:val="23"/>
            <w:szCs w:val="23"/>
            <w:u w:val="single"/>
            <w:bdr w:val="none" w:sz="0" w:space="0" w:color="auto" w:frame="1"/>
            <w:lang w:eastAsia="ru-RU"/>
          </w:rPr>
          <w:t>пунктом 48</w:t>
        </w:r>
      </w:hyperlink>
      <w:r w:rsidRPr="000E6EFE">
        <w:rPr>
          <w:rFonts w:ascii="Arial" w:eastAsia="Times New Roman" w:hAnsi="Arial" w:cs="Arial"/>
          <w:color w:val="333333"/>
          <w:sz w:val="23"/>
          <w:szCs w:val="23"/>
          <w:lang w:eastAsia="ru-RU"/>
        </w:rPr>
        <w:t> настоящего Порядка, а также показателей, предусмотренных </w:t>
      </w:r>
      <w:hyperlink r:id="rId29" w:anchor="1050" w:history="1">
        <w:r w:rsidRPr="000E6EFE">
          <w:rPr>
            <w:rFonts w:ascii="Arial" w:eastAsia="Times New Roman" w:hAnsi="Arial" w:cs="Arial"/>
            <w:color w:val="808080"/>
            <w:sz w:val="23"/>
            <w:szCs w:val="23"/>
            <w:u w:val="single"/>
            <w:bdr w:val="none" w:sz="0" w:space="0" w:color="auto" w:frame="1"/>
            <w:lang w:eastAsia="ru-RU"/>
          </w:rPr>
          <w:t>пунктами 50</w:t>
        </w:r>
      </w:hyperlink>
      <w:r w:rsidRPr="000E6EFE">
        <w:rPr>
          <w:rFonts w:ascii="Arial" w:eastAsia="Times New Roman" w:hAnsi="Arial" w:cs="Arial"/>
          <w:color w:val="333333"/>
          <w:sz w:val="23"/>
          <w:szCs w:val="23"/>
          <w:lang w:eastAsia="ru-RU"/>
        </w:rPr>
        <w:t>, </w:t>
      </w:r>
      <w:hyperlink r:id="rId30" w:anchor="1051" w:history="1">
        <w:r w:rsidRPr="000E6EFE">
          <w:rPr>
            <w:rFonts w:ascii="Arial" w:eastAsia="Times New Roman" w:hAnsi="Arial" w:cs="Arial"/>
            <w:color w:val="808080"/>
            <w:sz w:val="23"/>
            <w:szCs w:val="23"/>
            <w:u w:val="single"/>
            <w:bdr w:val="none" w:sz="0" w:space="0" w:color="auto" w:frame="1"/>
            <w:lang w:eastAsia="ru-RU"/>
          </w:rPr>
          <w:t>51</w:t>
        </w:r>
      </w:hyperlink>
      <w:r w:rsidRPr="000E6EFE">
        <w:rPr>
          <w:rFonts w:ascii="Arial" w:eastAsia="Times New Roman" w:hAnsi="Arial" w:cs="Arial"/>
          <w:color w:val="333333"/>
          <w:sz w:val="23"/>
          <w:szCs w:val="23"/>
          <w:lang w:eastAsia="ru-RU"/>
        </w:rPr>
        <w:t xml:space="preserve"> настоящего Порядка, характеризующих дополнительную деятельность педагогических работников, направленную на </w:t>
      </w:r>
      <w:r w:rsidRPr="000E6EFE">
        <w:rPr>
          <w:rFonts w:ascii="Arial" w:eastAsia="Times New Roman" w:hAnsi="Arial" w:cs="Arial"/>
          <w:color w:val="333333"/>
          <w:sz w:val="23"/>
          <w:szCs w:val="23"/>
          <w:lang w:eastAsia="ru-RU"/>
        </w:rPr>
        <w:lastRenderedPageBreak/>
        <w:t>совершенствование методической работы или наставничества непосредственно в образовательной организации, не входящую в должностные обязанности по занимаемой в организации должности.</w:t>
      </w:r>
      <w:proofErr w:type="gramEnd"/>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53. По результатам аттестации аттестационная комиссия принимает одно из следующих решений:</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установить квалификационную категорию «педагог-методист», квалификационную категорию «педагог-наставник» (указывается должность педагогического работника, по которой устанавливается квалификационная категория);</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отказать в установлении квалификационной категории «педагог-методист», квалификационной категории «педагог-наставник» (указывается должность, по которой педагогическому работнику отказывается в установлении квалификационной категории).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54. Решение аттестационной комиссией принимается в порядке и на условиях, предусмотренных </w:t>
      </w:r>
      <w:hyperlink r:id="rId31" w:anchor="1039" w:history="1">
        <w:r w:rsidRPr="000E6EFE">
          <w:rPr>
            <w:rFonts w:ascii="Arial" w:eastAsia="Times New Roman" w:hAnsi="Arial" w:cs="Arial"/>
            <w:color w:val="808080"/>
            <w:sz w:val="23"/>
            <w:szCs w:val="23"/>
            <w:u w:val="single"/>
            <w:bdr w:val="none" w:sz="0" w:space="0" w:color="auto" w:frame="1"/>
            <w:lang w:eastAsia="ru-RU"/>
          </w:rPr>
          <w:t>пунктом 39</w:t>
        </w:r>
      </w:hyperlink>
      <w:r w:rsidRPr="000E6EFE">
        <w:rPr>
          <w:rFonts w:ascii="Arial" w:eastAsia="Times New Roman" w:hAnsi="Arial" w:cs="Arial"/>
          <w:color w:val="333333"/>
          <w:sz w:val="23"/>
          <w:szCs w:val="23"/>
          <w:lang w:eastAsia="ru-RU"/>
        </w:rPr>
        <w:t> настоящего Порядка.</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55. Решение аттестационной комиссии вступает в силу со дня его вынесения и 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дополнительных обязанностей, связанных с методической работой или наставнической деятельностью.</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56. На основании решений аттестационных комиссий органы, указанные в </w:t>
      </w:r>
      <w:hyperlink r:id="rId32" w:anchor="1025" w:history="1">
        <w:r w:rsidRPr="000E6EFE">
          <w:rPr>
            <w:rFonts w:ascii="Arial" w:eastAsia="Times New Roman" w:hAnsi="Arial" w:cs="Arial"/>
            <w:color w:val="808080"/>
            <w:sz w:val="23"/>
            <w:szCs w:val="23"/>
            <w:u w:val="single"/>
            <w:bdr w:val="none" w:sz="0" w:space="0" w:color="auto" w:frame="1"/>
            <w:lang w:eastAsia="ru-RU"/>
          </w:rPr>
          <w:t>пункте 25</w:t>
        </w:r>
      </w:hyperlink>
      <w:r w:rsidRPr="000E6EFE">
        <w:rPr>
          <w:rFonts w:ascii="Arial" w:eastAsia="Times New Roman" w:hAnsi="Arial" w:cs="Arial"/>
          <w:color w:val="333333"/>
          <w:sz w:val="23"/>
          <w:szCs w:val="23"/>
          <w:lang w:eastAsia="ru-RU"/>
        </w:rPr>
        <w:t> настоящего Порядка, издают соответствующие распорядительные акты об установлении квалификационной категории «педагог-методист», квалификационной категории «педагог-наставник» в порядке, установленном </w:t>
      </w:r>
      <w:hyperlink r:id="rId33" w:anchor="1042" w:history="1">
        <w:r w:rsidRPr="000E6EFE">
          <w:rPr>
            <w:rFonts w:ascii="Arial" w:eastAsia="Times New Roman" w:hAnsi="Arial" w:cs="Arial"/>
            <w:color w:val="808080"/>
            <w:sz w:val="23"/>
            <w:szCs w:val="23"/>
            <w:u w:val="single"/>
            <w:bdr w:val="none" w:sz="0" w:space="0" w:color="auto" w:frame="1"/>
            <w:lang w:eastAsia="ru-RU"/>
          </w:rPr>
          <w:t>пунктом 42</w:t>
        </w:r>
      </w:hyperlink>
      <w:r w:rsidRPr="000E6EFE">
        <w:rPr>
          <w:rFonts w:ascii="Arial" w:eastAsia="Times New Roman" w:hAnsi="Arial" w:cs="Arial"/>
          <w:color w:val="333333"/>
          <w:sz w:val="23"/>
          <w:szCs w:val="23"/>
          <w:lang w:eastAsia="ru-RU"/>
        </w:rPr>
        <w:t> настоящего Порядка.</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57. При принятии в отношении педагогического работника решения аттестационной комиссии об отказе в установлении квалификационной категории «педагог-методист» или квалификационной категории «педагог-наставник» проведение аттестации в целях установления таких квалификационных категорий осуществляется не ранее чем через один год после принятия аттестационной комиссией соответствующего решения.</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bookmarkStart w:id="2" w:name="1058"/>
      <w:bookmarkStart w:id="3" w:name="1"/>
      <w:bookmarkEnd w:id="2"/>
      <w:bookmarkEnd w:id="3"/>
      <w:r w:rsidRPr="000E6EFE">
        <w:rPr>
          <w:rFonts w:ascii="Arial" w:eastAsia="Times New Roman" w:hAnsi="Arial" w:cs="Arial"/>
          <w:color w:val="333333"/>
          <w:sz w:val="23"/>
          <w:szCs w:val="23"/>
          <w:lang w:eastAsia="ru-RU"/>
        </w:rPr>
        <w:t>58. Результаты аттестации в целях установления квалификационной категории «педагог-методист» или «педагог-наставник» педагогический работник вправе обжаловать в соответствии с законодательством Российской Федерации.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59. Квалификационные категории («педагог-методист», «педагог-наставник»),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0"/>
          <w:szCs w:val="20"/>
          <w:vertAlign w:val="superscript"/>
          <w:lang w:eastAsia="ru-RU"/>
        </w:rPr>
        <w:t>1</w:t>
      </w:r>
      <w:r w:rsidRPr="000E6EFE">
        <w:rPr>
          <w:rFonts w:ascii="Arial" w:eastAsia="Times New Roman" w:hAnsi="Arial" w:cs="Arial"/>
          <w:color w:val="333333"/>
          <w:sz w:val="23"/>
          <w:szCs w:val="23"/>
          <w:lang w:eastAsia="ru-RU"/>
        </w:rPr>
        <w:t> Часть 1 статьи 49 Федерального закона от 29 декабря 2012 г. № 273-ФЗ «Об образовании в Российской Федерации» (далее - Федеральный закон об образовании).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0"/>
          <w:szCs w:val="20"/>
          <w:vertAlign w:val="superscript"/>
          <w:lang w:eastAsia="ru-RU"/>
        </w:rPr>
        <w:lastRenderedPageBreak/>
        <w:t>2</w:t>
      </w:r>
      <w:r w:rsidRPr="000E6EFE">
        <w:rPr>
          <w:rFonts w:ascii="Arial" w:eastAsia="Times New Roman" w:hAnsi="Arial" w:cs="Arial"/>
          <w:color w:val="333333"/>
          <w:sz w:val="23"/>
          <w:szCs w:val="23"/>
          <w:lang w:eastAsia="ru-RU"/>
        </w:rPr>
        <w:t> Часть 2 статьи 49 Федерального закона об образовании.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proofErr w:type="gramStart"/>
      <w:r w:rsidRPr="000E6EFE">
        <w:rPr>
          <w:rFonts w:ascii="Arial" w:eastAsia="Times New Roman" w:hAnsi="Arial" w:cs="Arial"/>
          <w:color w:val="333333"/>
          <w:sz w:val="20"/>
          <w:szCs w:val="20"/>
          <w:vertAlign w:val="superscript"/>
          <w:lang w:eastAsia="ru-RU"/>
        </w:rPr>
        <w:t>3</w:t>
      </w:r>
      <w:r w:rsidRPr="000E6EFE">
        <w:rPr>
          <w:rFonts w:ascii="Arial" w:eastAsia="Times New Roman" w:hAnsi="Arial" w:cs="Arial"/>
          <w:color w:val="333333"/>
          <w:sz w:val="23"/>
          <w:szCs w:val="23"/>
          <w:lang w:eastAsia="ru-RU"/>
        </w:rPr>
        <w:t>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2011г. № 448н (зарегистрирован Министерством</w:t>
      </w:r>
      <w:proofErr w:type="gramEnd"/>
      <w:r w:rsidRPr="000E6EFE">
        <w:rPr>
          <w:rFonts w:ascii="Arial" w:eastAsia="Times New Roman" w:hAnsi="Arial" w:cs="Arial"/>
          <w:color w:val="333333"/>
          <w:sz w:val="23"/>
          <w:szCs w:val="23"/>
          <w:lang w:eastAsia="ru-RU"/>
        </w:rPr>
        <w:t xml:space="preserve"> юстиции Российской Федерации 1 июля 2011 г., </w:t>
      </w:r>
      <w:proofErr w:type="gramStart"/>
      <w:r w:rsidRPr="000E6EFE">
        <w:rPr>
          <w:rFonts w:ascii="Arial" w:eastAsia="Times New Roman" w:hAnsi="Arial" w:cs="Arial"/>
          <w:color w:val="333333"/>
          <w:sz w:val="23"/>
          <w:szCs w:val="23"/>
          <w:lang w:eastAsia="ru-RU"/>
        </w:rPr>
        <w:t>регистрационный</w:t>
      </w:r>
      <w:proofErr w:type="gramEnd"/>
      <w:r w:rsidRPr="000E6EFE">
        <w:rPr>
          <w:rFonts w:ascii="Arial" w:eastAsia="Times New Roman" w:hAnsi="Arial" w:cs="Arial"/>
          <w:color w:val="333333"/>
          <w:sz w:val="23"/>
          <w:szCs w:val="23"/>
          <w:lang w:eastAsia="ru-RU"/>
        </w:rPr>
        <w:t xml:space="preserve"> № 21240).</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0"/>
          <w:szCs w:val="20"/>
          <w:vertAlign w:val="superscript"/>
          <w:lang w:eastAsia="ru-RU"/>
        </w:rPr>
        <w:t>4</w:t>
      </w:r>
      <w:r w:rsidRPr="000E6EFE">
        <w:rPr>
          <w:rFonts w:ascii="Arial" w:eastAsia="Times New Roman" w:hAnsi="Arial" w:cs="Arial"/>
          <w:color w:val="333333"/>
          <w:sz w:val="23"/>
          <w:szCs w:val="23"/>
          <w:lang w:eastAsia="ru-RU"/>
        </w:rPr>
        <w:t> Часть 4 статьи 8 Федерального закона об образовании.</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0"/>
          <w:szCs w:val="20"/>
          <w:vertAlign w:val="superscript"/>
          <w:lang w:eastAsia="ru-RU"/>
        </w:rPr>
        <w:t>5</w:t>
      </w:r>
      <w:r w:rsidRPr="000E6EFE">
        <w:rPr>
          <w:rFonts w:ascii="Arial" w:eastAsia="Times New Roman" w:hAnsi="Arial" w:cs="Arial"/>
          <w:color w:val="333333"/>
          <w:sz w:val="23"/>
          <w:szCs w:val="23"/>
          <w:lang w:eastAsia="ru-RU"/>
        </w:rPr>
        <w:t> Постановление Правительства Российской Федерации от 5 августа 2013 г. № 662 «Об осуществлении мониторинга системы образования».</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0"/>
          <w:szCs w:val="20"/>
          <w:vertAlign w:val="superscript"/>
          <w:lang w:eastAsia="ru-RU"/>
        </w:rPr>
        <w:t>6</w:t>
      </w:r>
      <w:r w:rsidRPr="000E6EFE">
        <w:rPr>
          <w:rFonts w:ascii="Arial" w:eastAsia="Times New Roman" w:hAnsi="Arial" w:cs="Arial"/>
          <w:color w:val="333333"/>
          <w:sz w:val="23"/>
          <w:szCs w:val="23"/>
          <w:lang w:eastAsia="ru-RU"/>
        </w:rPr>
        <w:t> Постановление Правительства Российской Федерации от 5 августа 2013 г. № 662 «Об осуществлении мониторинга системы образования».</w:t>
      </w:r>
    </w:p>
    <w:p w:rsidR="000E6EFE" w:rsidRPr="000E6EFE" w:rsidRDefault="000E6EFE" w:rsidP="000E6EFE">
      <w:pPr>
        <w:shd w:val="clear" w:color="auto" w:fill="FFFFFF"/>
        <w:spacing w:after="255" w:line="300" w:lineRule="atLeast"/>
        <w:outlineLvl w:val="1"/>
        <w:rPr>
          <w:rFonts w:ascii="Arial" w:eastAsia="Times New Roman" w:hAnsi="Arial" w:cs="Arial"/>
          <w:b/>
          <w:bCs/>
          <w:color w:val="4D4D4D"/>
          <w:sz w:val="27"/>
          <w:szCs w:val="27"/>
          <w:lang w:eastAsia="ru-RU"/>
        </w:rPr>
      </w:pPr>
      <w:bookmarkStart w:id="4" w:name="review"/>
      <w:bookmarkEnd w:id="4"/>
      <w:r w:rsidRPr="000E6EFE">
        <w:rPr>
          <w:rFonts w:ascii="Arial" w:eastAsia="Times New Roman" w:hAnsi="Arial" w:cs="Arial"/>
          <w:b/>
          <w:bCs/>
          <w:color w:val="4D4D4D"/>
          <w:sz w:val="27"/>
          <w:szCs w:val="27"/>
          <w:lang w:eastAsia="ru-RU"/>
        </w:rPr>
        <w:t>Обзор документа</w:t>
      </w:r>
    </w:p>
    <w:p w:rsidR="000E6EFE" w:rsidRPr="000E6EFE" w:rsidRDefault="000E6EFE" w:rsidP="000E6EFE">
      <w:pPr>
        <w:spacing w:before="255" w:after="255" w:line="240" w:lineRule="auto"/>
        <w:rPr>
          <w:rFonts w:ascii="Times New Roman" w:eastAsia="Times New Roman" w:hAnsi="Times New Roman" w:cs="Times New Roman"/>
          <w:sz w:val="24"/>
          <w:szCs w:val="24"/>
          <w:lang w:eastAsia="ru-RU"/>
        </w:rPr>
      </w:pPr>
      <w:r w:rsidRPr="000E6EFE">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С 1 сентября 2023 г. до 31 августа 2029 г. будут действовать новые правила аттестации педагогических работников. Они не будут касаться педагогических работников, относящихся к профессорско-преподавательскому составу.</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Аттестация для подтверждения соответствия занимаемым должностям по-прежнему будет проводиться 1 раз в 5 лет. Что касается аттестации для присвоения квалификационных категорий (первой или высшей), то срок их действия более не определяется (сейчас они присваиваются на 5 лет).</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По желанию педагогических работников проводится аттестация в целях установления квалификационной категории "педагог-методист" или "педагог-наставник".</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Ранее присвоенные квалификационные категории сохраняются в течение срока, на который они были установлены.</w:t>
      </w:r>
    </w:p>
    <w:p w:rsidR="000E6EFE" w:rsidRPr="000E6EFE" w:rsidRDefault="000E6EFE" w:rsidP="000E6EFE">
      <w:pPr>
        <w:shd w:val="clear" w:color="auto" w:fill="FFFFFF"/>
        <w:spacing w:after="255" w:line="270" w:lineRule="atLeast"/>
        <w:rPr>
          <w:rFonts w:ascii="Arial" w:eastAsia="Times New Roman" w:hAnsi="Arial" w:cs="Arial"/>
          <w:color w:val="333333"/>
          <w:sz w:val="23"/>
          <w:szCs w:val="23"/>
          <w:lang w:eastAsia="ru-RU"/>
        </w:rPr>
      </w:pPr>
      <w:r w:rsidRPr="000E6EFE">
        <w:rPr>
          <w:rFonts w:ascii="Arial" w:eastAsia="Times New Roman" w:hAnsi="Arial" w:cs="Arial"/>
          <w:color w:val="333333"/>
          <w:sz w:val="23"/>
          <w:szCs w:val="23"/>
          <w:lang w:eastAsia="ru-RU"/>
        </w:rPr>
        <w:t>Прежний порядок утратит силу.</w:t>
      </w:r>
    </w:p>
    <w:p w:rsidR="00773C6B" w:rsidRDefault="00773C6B"/>
    <w:sectPr w:rsidR="00773C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8A"/>
    <w:rsid w:val="000E6EFE"/>
    <w:rsid w:val="002E028A"/>
    <w:rsid w:val="00711BF4"/>
    <w:rsid w:val="0077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958987">
      <w:bodyDiv w:val="1"/>
      <w:marLeft w:val="0"/>
      <w:marRight w:val="0"/>
      <w:marTop w:val="0"/>
      <w:marBottom w:val="0"/>
      <w:divBdr>
        <w:top w:val="none" w:sz="0" w:space="0" w:color="auto"/>
        <w:left w:val="none" w:sz="0" w:space="0" w:color="auto"/>
        <w:bottom w:val="none" w:sz="0" w:space="0" w:color="auto"/>
        <w:right w:val="none" w:sz="0" w:space="0" w:color="auto"/>
      </w:divBdr>
      <w:divsChild>
        <w:div w:id="1034037729">
          <w:marLeft w:val="0"/>
          <w:marRight w:val="0"/>
          <w:marTop w:val="0"/>
          <w:marBottom w:val="180"/>
          <w:divBdr>
            <w:top w:val="none" w:sz="0" w:space="0" w:color="auto"/>
            <w:left w:val="none" w:sz="0" w:space="0" w:color="auto"/>
            <w:bottom w:val="none" w:sz="0" w:space="0" w:color="auto"/>
            <w:right w:val="none" w:sz="0" w:space="0" w:color="auto"/>
          </w:divBdr>
        </w:div>
        <w:div w:id="250551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6877594/" TargetMode="External"/><Relationship Id="rId13" Type="http://schemas.openxmlformats.org/officeDocument/2006/relationships/hyperlink" Target="https://www.garant.ru/products/ipo/prime/doc/406877594/" TargetMode="External"/><Relationship Id="rId18" Type="http://schemas.openxmlformats.org/officeDocument/2006/relationships/hyperlink" Target="https://www.garant.ru/products/ipo/prime/doc/406877594/" TargetMode="External"/><Relationship Id="rId26" Type="http://schemas.openxmlformats.org/officeDocument/2006/relationships/hyperlink" Target="https://www.garant.ru/products/ipo/prime/doc/406877594/" TargetMode="External"/><Relationship Id="rId3" Type="http://schemas.openxmlformats.org/officeDocument/2006/relationships/settings" Target="settings.xml"/><Relationship Id="rId21" Type="http://schemas.openxmlformats.org/officeDocument/2006/relationships/hyperlink" Target="https://www.garant.ru/products/ipo/prime/doc/406877594/" TargetMode="External"/><Relationship Id="rId34" Type="http://schemas.openxmlformats.org/officeDocument/2006/relationships/fontTable" Target="fontTable.xml"/><Relationship Id="rId7" Type="http://schemas.openxmlformats.org/officeDocument/2006/relationships/hyperlink" Target="https://www.garant.ru/products/ipo/prime/doc/406877594/" TargetMode="External"/><Relationship Id="rId12" Type="http://schemas.openxmlformats.org/officeDocument/2006/relationships/hyperlink" Target="https://www.garant.ru/products/ipo/prime/doc/406877594/" TargetMode="External"/><Relationship Id="rId17" Type="http://schemas.openxmlformats.org/officeDocument/2006/relationships/hyperlink" Target="https://www.garant.ru/products/ipo/prime/doc/406877594/" TargetMode="External"/><Relationship Id="rId25" Type="http://schemas.openxmlformats.org/officeDocument/2006/relationships/hyperlink" Target="https://www.garant.ru/products/ipo/prime/doc/406877594/" TargetMode="External"/><Relationship Id="rId33" Type="http://schemas.openxmlformats.org/officeDocument/2006/relationships/hyperlink" Target="https://www.garant.ru/products/ipo/prime/doc/406877594/" TargetMode="External"/><Relationship Id="rId2" Type="http://schemas.microsoft.com/office/2007/relationships/stylesWithEffects" Target="stylesWithEffects.xml"/><Relationship Id="rId16" Type="http://schemas.openxmlformats.org/officeDocument/2006/relationships/hyperlink" Target="https://www.garant.ru/products/ipo/prime/doc/406877594/" TargetMode="External"/><Relationship Id="rId20" Type="http://schemas.openxmlformats.org/officeDocument/2006/relationships/hyperlink" Target="https://www.garant.ru/products/ipo/prime/doc/406877594/" TargetMode="External"/><Relationship Id="rId29" Type="http://schemas.openxmlformats.org/officeDocument/2006/relationships/hyperlink" Target="https://www.garant.ru/products/ipo/prime/doc/406877594/" TargetMode="External"/><Relationship Id="rId1" Type="http://schemas.openxmlformats.org/officeDocument/2006/relationships/styles" Target="styles.xml"/><Relationship Id="rId6" Type="http://schemas.openxmlformats.org/officeDocument/2006/relationships/hyperlink" Target="https://www.garant.ru/products/ipo/prime/doc/406877594/" TargetMode="External"/><Relationship Id="rId11" Type="http://schemas.openxmlformats.org/officeDocument/2006/relationships/hyperlink" Target="https://www.garant.ru/products/ipo/prime/doc/406877594/" TargetMode="External"/><Relationship Id="rId24" Type="http://schemas.openxmlformats.org/officeDocument/2006/relationships/hyperlink" Target="https://www.garant.ru/products/ipo/prime/doc/406877594/" TargetMode="External"/><Relationship Id="rId32" Type="http://schemas.openxmlformats.org/officeDocument/2006/relationships/hyperlink" Target="https://www.garant.ru/products/ipo/prime/doc/406877594/" TargetMode="External"/><Relationship Id="rId5" Type="http://schemas.openxmlformats.org/officeDocument/2006/relationships/hyperlink" Target="https://www.garant.ru/products/ipo/prime/doc/406877594/" TargetMode="External"/><Relationship Id="rId15" Type="http://schemas.openxmlformats.org/officeDocument/2006/relationships/hyperlink" Target="https://www.garant.ru/products/ipo/prime/doc/406877594/" TargetMode="External"/><Relationship Id="rId23" Type="http://schemas.openxmlformats.org/officeDocument/2006/relationships/hyperlink" Target="https://www.garant.ru/products/ipo/prime/doc/406877594/" TargetMode="External"/><Relationship Id="rId28" Type="http://schemas.openxmlformats.org/officeDocument/2006/relationships/hyperlink" Target="https://www.garant.ru/products/ipo/prime/doc/406877594/" TargetMode="External"/><Relationship Id="rId10" Type="http://schemas.openxmlformats.org/officeDocument/2006/relationships/hyperlink" Target="https://www.garant.ru/products/ipo/prime/doc/406877594/" TargetMode="External"/><Relationship Id="rId19" Type="http://schemas.openxmlformats.org/officeDocument/2006/relationships/hyperlink" Target="https://www.garant.ru/products/ipo/prime/doc/406877594/" TargetMode="External"/><Relationship Id="rId31" Type="http://schemas.openxmlformats.org/officeDocument/2006/relationships/hyperlink" Target="https://www.garant.ru/products/ipo/prime/doc/406877594/" TargetMode="External"/><Relationship Id="rId4" Type="http://schemas.openxmlformats.org/officeDocument/2006/relationships/webSettings" Target="webSettings.xml"/><Relationship Id="rId9" Type="http://schemas.openxmlformats.org/officeDocument/2006/relationships/hyperlink" Target="https://www.garant.ru/products/ipo/prime/doc/406877594/" TargetMode="External"/><Relationship Id="rId14" Type="http://schemas.openxmlformats.org/officeDocument/2006/relationships/hyperlink" Target="https://www.garant.ru/products/ipo/prime/doc/406877594/" TargetMode="External"/><Relationship Id="rId22" Type="http://schemas.openxmlformats.org/officeDocument/2006/relationships/hyperlink" Target="https://www.garant.ru/products/ipo/prime/doc/406877594/" TargetMode="External"/><Relationship Id="rId27" Type="http://schemas.openxmlformats.org/officeDocument/2006/relationships/hyperlink" Target="https://www.garant.ru/products/ipo/prime/doc/406877594/" TargetMode="External"/><Relationship Id="rId30" Type="http://schemas.openxmlformats.org/officeDocument/2006/relationships/hyperlink" Target="https://www.garant.ru/products/ipo/prime/doc/40687759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5370</Words>
  <Characters>30611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2023-08-01T01:43:00Z</dcterms:created>
  <dcterms:modified xsi:type="dcterms:W3CDTF">2023-08-01T01:45:00Z</dcterms:modified>
</cp:coreProperties>
</file>